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77FC00C2" w14:textId="77777777" w:rsidR="00224757" w:rsidRDefault="00000000" w:rsidP="00E47492">
      <w:pPr>
        <w:pStyle w:val="aff2"/>
        <w:ind w:firstLine="420"/>
      </w:pPr>
      <w:r w:rsidRPr="007E6591">
        <w:rPr>
          <w:rFonts w:hint="eastAsia"/>
        </w:rPr>
        <w:t>测评工作依据的</w:t>
      </w:r>
      <w:r>
        <w:rPr>
          <w:rFonts w:hint="eastAsia"/>
        </w:rPr>
        <w:t>顶层技术文件</w:t>
      </w:r>
      <w:r w:rsidRPr="007E6591">
        <w:rPr>
          <w:rFonts w:hint="eastAsia"/>
        </w:rPr>
        <w:t>见下表。</w:t>
      </w:r>
    </w:p>
    <w:p w14:paraId="19B602CC" w14:textId="77777777" w:rsidR="00224757" w:rsidRPr="008C57E6" w:rsidRDefault="00000000"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4A4467B2"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76960A5F" w14:textId="77777777" w:rsidR="00224757" w:rsidRDefault="00000000" w:rsidP="00091FC8">
            <w:pPr>
              <w:wordWrap w:val="0"/>
              <w:jc w:val="center"/>
              <w:rPr>
                <w:rFonts w:eastAsia="黑体"/>
                <w:b w:val="0"/>
                <w:szCs w:val="21"/>
              </w:rPr>
            </w:pPr>
            <w:r>
              <w:rPr>
                <w:rFonts w:eastAsia="黑体"/>
                <w:b w:val="0"/>
                <w:szCs w:val="21"/>
              </w:rPr>
              <w:t>序号</w:t>
            </w:r>
          </w:p>
        </w:tc>
        <w:tc>
          <w:tcPr>
            <w:tcW w:w="2692" w:type="dxa"/>
          </w:tcPr>
          <w:p w14:paraId="7518DC8A" w14:textId="77777777" w:rsidR="00224757" w:rsidRDefault="00000000"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55D1880D" w14:textId="77777777" w:rsidR="00224757" w:rsidRDefault="00000000" w:rsidP="00091FC8">
            <w:pPr>
              <w:wordWrap w:val="0"/>
              <w:jc w:val="center"/>
              <w:rPr>
                <w:rFonts w:eastAsia="黑体"/>
                <w:b w:val="0"/>
                <w:szCs w:val="21"/>
              </w:rPr>
            </w:pPr>
            <w:r>
              <w:rPr>
                <w:rFonts w:eastAsia="黑体"/>
                <w:b w:val="0"/>
                <w:szCs w:val="21"/>
              </w:rPr>
              <w:t>文档名称</w:t>
            </w:r>
          </w:p>
        </w:tc>
        <w:tc>
          <w:tcPr>
            <w:tcW w:w="1332" w:type="dxa"/>
          </w:tcPr>
          <w:p w14:paraId="625D468B" w14:textId="77777777" w:rsidR="00224757" w:rsidRDefault="00000000" w:rsidP="00091FC8">
            <w:pPr>
              <w:wordWrap w:val="0"/>
              <w:jc w:val="center"/>
              <w:rPr>
                <w:rFonts w:eastAsia="黑体"/>
                <w:b w:val="0"/>
                <w:szCs w:val="21"/>
              </w:rPr>
            </w:pPr>
            <w:r>
              <w:rPr>
                <w:rFonts w:eastAsia="黑体"/>
                <w:b w:val="0"/>
                <w:szCs w:val="21"/>
              </w:rPr>
              <w:t>发布日期</w:t>
            </w:r>
          </w:p>
        </w:tc>
        <w:tc>
          <w:tcPr>
            <w:tcW w:w="1615" w:type="dxa"/>
          </w:tcPr>
          <w:p w14:paraId="2F682AF3" w14:textId="77777777" w:rsidR="00224757" w:rsidRDefault="00000000" w:rsidP="00091FC8">
            <w:pPr>
              <w:wordWrap w:val="0"/>
              <w:jc w:val="center"/>
              <w:rPr>
                <w:rFonts w:eastAsia="黑体"/>
                <w:b w:val="0"/>
                <w:szCs w:val="21"/>
              </w:rPr>
            </w:pPr>
            <w:r>
              <w:rPr>
                <w:rFonts w:eastAsia="黑体"/>
                <w:b w:val="0"/>
                <w:szCs w:val="21"/>
              </w:rPr>
              <w:t>来源</w:t>
            </w:r>
          </w:p>
        </w:tc>
      </w:tr>
      <w:tr w:rsidR="00583583" w14:paraId="58B69665" w14:textId="77777777" w:rsidTr="00A845BB">
        <w:tc>
          <w:tcPr>
            <w:tcW w:w="694" w:type="dxa"/>
          </w:tcPr>
          <w:p w14:paraId="3D4AF314" w14:textId="77777777" w:rsidR="00583583" w:rsidRDefault="00583583" w:rsidP="00583583">
            <w:pPr>
              <w:wordWrap w:val="0"/>
              <w:jc w:val="center"/>
              <w:rPr>
                <w:szCs w:val="21"/>
              </w:rPr>
            </w:pPr>
            <w:r>
              <w:rPr>
                <w:rFonts w:hint="eastAsia"/>
                <w:szCs w:val="21"/>
              </w:rPr>
              <w:t>1</w:t>
            </w:r>
          </w:p>
        </w:tc>
        <w:tc>
          <w:tcPr>
            <w:tcW w:w="2692" w:type="dxa"/>
          </w:tcPr>
          <w:p w14:paraId="7F5C10D1" w14:textId="77777777" w:rsidR="00583583" w:rsidRDefault="00583583" w:rsidP="00583583">
            <w:pPr>
              <w:wordWrap w:val="0"/>
              <w:rPr>
                <w:szCs w:val="21"/>
              </w:rPr>
            </w:pPr>
            <w:r w:rsidRPr="00E146FA">
              <w:rPr>
                <w:kern w:val="0"/>
              </w:rPr>
              <w:t>03</w:t>
            </w:r>
            <w:r w:rsidRPr="00E146FA">
              <w:rPr>
                <w:rFonts w:hint="eastAsia"/>
                <w:kern w:val="0"/>
              </w:rPr>
              <w:t>-</w:t>
            </w:r>
            <w:r w:rsidRPr="00E146FA">
              <w:rPr>
                <w:kern w:val="0"/>
              </w:rPr>
              <w:t>D5D-2021-R1818</w:t>
            </w:r>
            <w:r>
              <w:rPr>
                <w:rFonts w:hint="eastAsia"/>
                <w:kern w:val="0"/>
              </w:rPr>
              <w:t>-1.1</w:t>
            </w:r>
          </w:p>
        </w:tc>
        <w:tc>
          <w:tcPr>
            <w:tcW w:w="2707" w:type="dxa"/>
          </w:tcPr>
          <w:p w14:paraId="09FE17DE" w14:textId="77777777" w:rsidR="00583583" w:rsidRDefault="00583583" w:rsidP="00583583">
            <w:pPr>
              <w:wordWrap w:val="0"/>
              <w:jc w:val="left"/>
              <w:rPr>
                <w:szCs w:val="21"/>
              </w:rPr>
            </w:pPr>
            <w:r w:rsidRPr="00E146FA">
              <w:rPr>
                <w:rFonts w:hint="eastAsia"/>
                <w:kern w:val="0"/>
              </w:rPr>
              <w:t>B</w:t>
            </w:r>
            <w:r w:rsidRPr="00E146FA">
              <w:rPr>
                <w:kern w:val="0"/>
              </w:rPr>
              <w:t>K11X1</w:t>
            </w:r>
            <w:r w:rsidRPr="00E146FA">
              <w:rPr>
                <w:rFonts w:hint="eastAsia"/>
                <w:kern w:val="0"/>
              </w:rPr>
              <w:t>惯性测量组件任务书</w:t>
            </w:r>
          </w:p>
        </w:tc>
        <w:tc>
          <w:tcPr>
            <w:tcW w:w="1332" w:type="dxa"/>
          </w:tcPr>
          <w:p w14:paraId="73E64F86" w14:textId="77777777" w:rsidR="00583583" w:rsidRDefault="00583583" w:rsidP="00583583">
            <w:pPr>
              <w:wordWrap w:val="0"/>
              <w:jc w:val="center"/>
              <w:rPr>
                <w:szCs w:val="21"/>
              </w:rPr>
            </w:pPr>
            <w:r>
              <w:rPr>
                <w:rFonts w:hint="eastAsia"/>
                <w:szCs w:val="21"/>
              </w:rPr>
              <w:t>2</w:t>
            </w:r>
            <w:r>
              <w:rPr>
                <w:szCs w:val="21"/>
              </w:rPr>
              <w:t>025-05</w:t>
            </w:r>
          </w:p>
        </w:tc>
        <w:tc>
          <w:tcPr>
            <w:tcW w:w="1615" w:type="dxa"/>
          </w:tcPr>
          <w:p w14:paraId="6585CA81" w14:textId="77777777" w:rsidR="00583583" w:rsidRDefault="00583583" w:rsidP="00583583">
            <w:pPr>
              <w:wordWrap w:val="0"/>
              <w:jc w:val="center"/>
              <w:rPr>
                <w:color w:val="000000"/>
                <w:szCs w:val="21"/>
              </w:rPr>
            </w:pPr>
            <w:r w:rsidRPr="00E146FA">
              <w:rPr>
                <w:rFonts w:hint="eastAsia"/>
                <w:kern w:val="0"/>
              </w:rPr>
              <w:t>北京航天长征飞行器研究所</w:t>
            </w:r>
          </w:p>
        </w:tc>
      </w:tr>
      <w:tr w:rsidR="00583583" w14:paraId="44792FA8" w14:textId="77777777" w:rsidTr="00A845BB">
        <w:tc>
          <w:tcPr>
            <w:tcW w:w="694" w:type="dxa"/>
          </w:tcPr>
          <w:p w14:paraId="6FB4913B" w14:textId="77777777" w:rsidR="00583583" w:rsidRDefault="00583583" w:rsidP="00583583">
            <w:pPr>
              <w:wordWrap w:val="0"/>
              <w:jc w:val="center"/>
              <w:rPr>
                <w:szCs w:val="21"/>
              </w:rPr>
            </w:pPr>
            <w:r>
              <w:rPr>
                <w:rFonts w:hint="eastAsia"/>
                <w:szCs w:val="21"/>
              </w:rPr>
              <w:t>2</w:t>
            </w:r>
          </w:p>
        </w:tc>
        <w:tc>
          <w:tcPr>
            <w:tcW w:w="2692" w:type="dxa"/>
          </w:tcPr>
          <w:p w14:paraId="7D347DE4" w14:textId="77777777" w:rsidR="00583583" w:rsidRDefault="00583583" w:rsidP="00583583">
            <w:pPr>
              <w:wordWrap w:val="0"/>
              <w:rPr>
                <w:szCs w:val="21"/>
              </w:rPr>
            </w:pPr>
            <w:r w:rsidRPr="006C41EC">
              <w:rPr>
                <w:szCs w:val="21"/>
              </w:rPr>
              <w:t>T/21352/01/RW</w:t>
            </w:r>
            <w:r>
              <w:rPr>
                <w:rFonts w:hint="eastAsia"/>
                <w:szCs w:val="21"/>
              </w:rPr>
              <w:t>-1.01</w:t>
            </w:r>
          </w:p>
        </w:tc>
        <w:tc>
          <w:tcPr>
            <w:tcW w:w="2707" w:type="dxa"/>
          </w:tcPr>
          <w:p w14:paraId="61CE7E99" w14:textId="77777777" w:rsidR="00583583" w:rsidRDefault="00583583" w:rsidP="00583583">
            <w:pPr>
              <w:wordWrap w:val="0"/>
              <w:jc w:val="left"/>
              <w:rPr>
                <w:szCs w:val="21"/>
              </w:rPr>
            </w:pPr>
            <w:r w:rsidRPr="00E146FA">
              <w:rPr>
                <w:rFonts w:hint="eastAsia"/>
                <w:kern w:val="0"/>
              </w:rPr>
              <w:t>B</w:t>
            </w:r>
            <w:r w:rsidRPr="00E146FA">
              <w:rPr>
                <w:kern w:val="0"/>
              </w:rPr>
              <w:t>K11X1</w:t>
            </w:r>
            <w:r>
              <w:rPr>
                <w:rFonts w:hint="eastAsia"/>
                <w:szCs w:val="21"/>
              </w:rPr>
              <w:t>标校软件研制任务书</w:t>
            </w:r>
          </w:p>
        </w:tc>
        <w:tc>
          <w:tcPr>
            <w:tcW w:w="1332" w:type="dxa"/>
          </w:tcPr>
          <w:p w14:paraId="49DBADA4" w14:textId="77777777" w:rsidR="00583583" w:rsidRDefault="00583583" w:rsidP="00583583">
            <w:pPr>
              <w:wordWrap w:val="0"/>
              <w:jc w:val="center"/>
              <w:rPr>
                <w:szCs w:val="21"/>
              </w:rPr>
            </w:pPr>
            <w:r>
              <w:rPr>
                <w:rFonts w:hint="eastAsia"/>
                <w:szCs w:val="21"/>
              </w:rPr>
              <w:t>2</w:t>
            </w:r>
            <w:r>
              <w:rPr>
                <w:szCs w:val="21"/>
              </w:rPr>
              <w:t>025-09-11</w:t>
            </w:r>
          </w:p>
        </w:tc>
        <w:tc>
          <w:tcPr>
            <w:tcW w:w="1615" w:type="dxa"/>
          </w:tcPr>
          <w:p w14:paraId="0BA1424D" w14:textId="77777777" w:rsidR="00583583" w:rsidRDefault="00583583" w:rsidP="00583583">
            <w:pPr>
              <w:wordWrap w:val="0"/>
              <w:jc w:val="center"/>
              <w:rPr>
                <w:color w:val="000000"/>
                <w:szCs w:val="21"/>
              </w:rPr>
            </w:pPr>
            <w:r w:rsidRPr="00B364EE">
              <w:rPr>
                <w:rFonts w:hint="eastAsia"/>
                <w:kern w:val="0"/>
              </w:rPr>
              <w:t>北京航天时代光电科技有限公司</w:t>
            </w: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