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R25999</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密级：公开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2026年01月05日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20260103</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20260104</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20260105</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20260105</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21"/>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20260103</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20260105</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R25999</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标校软件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标校软件</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标校软件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标校软件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XXXX</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21352标校软件需求规格说明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标校软件</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标校软件</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标校软件</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12</w:t>
          </w:r>
          <w:r>
            <w:rPr>
              <w:rFonts w:hint="eastAsia"/>
            </w:rPr>
            <w:t>月至</w:t>
          </w:r>
          <w:r w:rsidRPr="0042352A">
            <w:rPr>
              <w:rFonts w:hint="eastAsia"/>
            </w:rPr>
            <w:t xml:space="preserve">2026</w:t>
          </w:r>
          <w:r>
            <w:rPr>
              <w:rFonts w:hint="eastAsia"/>
            </w:rPr>
            <w:t>年</w:t>
          </w:r>
          <w:r w:rsidRPr="0042352A">
            <w:rPr>
              <w:rFonts w:hint="eastAsia"/>
            </w:rPr>
            <w:t xml:space="preserve">1</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时代光电实验室</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2025年12月29日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2025年12月30日</w:t>
                </w:r>
                <w:r w:rsidRPr="0011264A">
                  <w:rPr>
                    <w:szCs w:val="21"/>
                  </w:rPr>
                  <w:t>~</w:t>
                </w:r>
                <w:r>
                  <w:rPr>
                    <w:szCs w:val="21"/>
                  </w:rPr>
                  <w:t xml:space="preserve">2026年01月05日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2026年01月06日</w:t>
                </w:r>
                <w:r w:rsidRPr="0011264A">
                  <w:rPr>
                    <w:szCs w:val="21"/>
                  </w:rPr>
                  <w:t>~</w:t>
                </w:r>
                <w:r>
                  <w:rPr>
                    <w:szCs w:val="21"/>
                  </w:rPr>
                  <w:t xml:space="preserve">2026年01月11日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时代光电实验室</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我是段落内容</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141379"/>
                <wp:docPr id="1002" name="Picture 1002"/>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141379"/>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这是图片题注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这是表格题注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Style w:val="afd"/>
                  <w:tblW w:type="auto" w:w="0"/>
                  <w:tblLook w:firstColumn="1" w:firstRow="1" w:lastColumn="0" w:lastRow="0" w:noHBand="0" w:noVBand="1" w:val="04A0"/>
                  <w:jc w:val="center"/>
                  <w:tblBorders>
                    <w:top w:val="single" w:sz="12" w:color="#000000"/>
                    <w:left w:val="single" w:sz="12" w:color="#000000"/>
                    <w:bottom w:val="single" w:sz="12" w:color="#000000"/>
                    <w:right w:val="single" w:sz="12" w:color="#000000"/>
                  </w:tblBorders>
                </w:tblPr>
                <w:tblGrid>
                  <w:gridCol w:w="2880"/>
                  <w:gridCol w:w="2880"/>
                  <w:gridCol w:w="2880"/>
                </w:tblGrid>
                <w:tr>
                  <w:tc>
                    <w:tcPr>
                      <w:tcW w:type="dxa" w:w="2880"/>
                    </w:tcPr>
                    <w:p>
                      <w:pPr>
                        <w:jc w:val="center"/>
                      </w:pPr>
                      <w:r/>
                      <w:r>
                        <w:rPr>
                          <w:rFonts w:ascii="黑体" w:hAnsi="黑体" w:eastAsia="黑体"/>
                          <w:b w:val="0"/>
                        </w:rPr>
                        <w:t>姓名</w:t>
                      </w:r>
                    </w:p>
                  </w:tc>
                  <w:tc>
                    <w:tcPr>
                      <w:tcW w:type="dxa" w:w="2880"/>
                    </w:tcPr>
                    <w:p>
                      <w:pPr>
                        <w:jc w:val="center"/>
                      </w:pPr>
                      <w:r/>
                      <w:r>
                        <w:rPr>
                          <w:rFonts w:ascii="黑体" w:hAnsi="黑体" w:eastAsia="黑体"/>
                          <w:b w:val="0"/>
                        </w:rPr>
                        <w:t>年龄</w:t>
                      </w:r>
                    </w:p>
                  </w:tc>
                  <w:tc>
                    <w:tcPr>
                      <w:tcW w:type="dxa" w:w="2880"/>
                    </w:tcPr>
                    <w:p>
                      <w:pPr>
                        <w:jc w:val="center"/>
                      </w:pPr>
                      <w:r/>
                      <w:r>
                        <w:rPr>
                          <w:rFonts w:ascii="黑体" w:hAnsi="黑体" w:eastAsia="黑体"/>
                          <w:b w:val="0"/>
                        </w:rPr>
                        <w:t>逻辑</w:t>
                      </w:r>
                    </w:p>
                  </w:tc>
                </w:tr>
                <w:tr>
                  <w:tc>
                    <w:tcPr>
                      <w:tcW w:type="dxa" w:w="2880"/>
                    </w:tcPr>
                    <w:p>
                      <w:r>
                        <w:t>邓志浩</w:t>
                      </w:r>
                    </w:p>
                  </w:tc>
                  <w:tc>
                    <w:tcPr>
                      <w:tcW w:type="dxa" w:w="2880"/>
                    </w:tcPr>
                    <w:p>
                      <w:r>
                        <w:t>88</w:t>
                      </w:r>
                    </w:p>
                  </w:tc>
                  <w:tc>
                    <w:tcPr>
                      <w:tcW w:type="dxa" w:w="2880"/>
                    </w:tcPr>
                    <w:p>
                      <w:r>
                        <w:t>要给了</w:t>
                      </w:r>
                    </w:p>
                  </w:tc>
                </w:tr>
                <w:tr>
                  <w:tc>
                    <w:tcPr>
                      <w:tcW w:type="dxa" w:w="2880"/>
                    </w:tcPr>
                    <w:p>
                      <w:r>
                        <w:t>陈俊亦</w:t>
                      </w:r>
                    </w:p>
                  </w:tc>
                  <w:tc>
                    <w:tcPr>
                      <w:tcW w:type="dxa" w:w="2880"/>
                    </w:tcPr>
                    <w:p>
                      <w:r>
                        <w:t>22</w:t>
                      </w:r>
                    </w:p>
                  </w:tc>
                  <w:tc>
                    <w:tcPr>
                      <w:tcW w:type="dxa" w:w="2880"/>
                    </w:tcPr>
                    <w:p>
                      <w:r>
                        <w:t>一加一</w:t>
                      </w:r>
                    </w:p>
                  </w:tc>
                </w:tr>
                <w:tr>
                  <w:tc>
                    <w:tcPr>
                      <w:tcW w:type="dxa" w:w="2880"/>
                    </w:tcPr>
                    <w:p>
                      <w:r>
                        <w:t>邓跃林</w:t>
                      </w:r>
                    </w:p>
                  </w:tc>
                  <w:tc>
                    <w:tcPr>
                      <w:tcW w:type="dxa" w:w="2880"/>
                    </w:tcPr>
                    <w:p>
                      <w:r>
                        <w:t>32</w:t>
                      </w:r>
                    </w:p>
                  </w:tc>
                  <w:tc>
                    <w:tcPr>
                      <w:tcW w:type="dxa" w:w="2880"/>
                    </w:tcPr>
                    <w:p>
                      <w:r>
                        <w:t>二加二</w:t>
                      </w:r>
                    </w:p>
                  </w:tc>
                </w:tr>
              </w:tbl>
            </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w:t>
          </w:r>
          <w:r w:rsidRPr="008C0EA6">
            <w:rPr>
              <w:rFonts w:eastAsia="黑体"/>
            </w:rPr>
            <w:t>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标校软件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时代光电实验室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时代光电实验室</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1时钟布线与缓冲功能测试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2测试项一号</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1我试试我在哪</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1时钟布线与缓冲功能测试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1我试试我在哪</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1我试试我在哪</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1我试试我在哪</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XQ_SU_SSWDA</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23123</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1231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2测试项一号</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2测试项一号</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2测试项一号</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XQ_SU_CSH2</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-3.2.1-2需求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这是需求的二功能</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啊撒大声地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测试用例覆盖外部32MHz时钟布线到HCLKBUF级冲测试子项要求的全部内容。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6</w:t>
          </w:r>
          <w:r>
            <w:rPr>
              <w:rFonts w:hint="eastAsia"/>
            </w:rPr>
            <w:t>个测试项，</w:t>
          </w:r>
          <w:r w:rsidR="00001132" w:rsidRPr="00C857A7">
            <w:rPr>
              <w:rFonts w:hint="eastAsia"/>
            </w:rPr>
            <w:t xml:space="preserve">标校软件</w:t>
          </w:r>
          <w:r w:rsidR="00001132" w:rsidRPr="00C857A7">
            <w:t>软件测试共</w:t>
          </w:r>
          <w:r w:rsidR="00001132" w:rsidRPr="00C857A7">
            <w:t xml:space="preserve">4</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静态分析1项、代码审查1项、文档审查1项、功能测试3项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某测试人员4</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北京航天时代光电科技有限公司</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5C8F6096" w14:textId="77777777" w:rsidR="00281715" w:rsidRPr="008C653D" w:rsidRDefault="00AA3AB9" w:rsidP="00A54235">
                <w:pPr>
                  <w:pStyle w:val="RCTABLE"/>
                  <w:rPr>
                    <w:rFonts w:ascii="Times New Roman" w:hAnsi="Times New Roman"/>
                    <w:color w:val="000000" w:themeColor="text1"/>
                  </w:rPr>
                </w:pPr>
                <w:r>
                  <w:t>2026年01月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AA3AB9" w:rsidRDefault="00AA3AB9" w:rsidP="0042470B">
                <w:pPr>
                  <w:pStyle w:val="RCTABLE"/>
                  <w:rPr>
                    <w:rFonts w:ascii="Times New Roman" w:hAnsi="Times New Roman"/>
                    <w:color w:val="000000" w:themeColor="text1"/>
                  </w:rPr>
                </w:pPr>
                <w:r>
                  <w:t>2026年01月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BE521C">
                <w:pPr>
                  <w:jc w:val="center"/>
                </w:pPr>
                <w:r>
                  <w:t>陈俊亦</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BE521C">
                <w:pPr>
                  <w:jc w:val="center"/>
                </w:pPr>
                <w:r>
                  <w:t>陈俊亦</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BE521C">
                <w:pPr>
                  <w:jc w:val="center"/>
                </w:pPr>
                <w:r>
                  <w:t>陈俊亦</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BE521C">
                <w:pPr>
                  <w:jc w:val="center"/>
                </w:pPr>
                <w:r>
                  <w:t>陈俊亦</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2026年01月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2026年01月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2026年01月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2026年01月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标校软件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R25999</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标校软件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标校软件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t>1.01</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标校软件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t>1.01</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22222</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11111</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2222</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10.00%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不满足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初始化1需求</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1时钟布线与缓冲功能测试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1我试试我在哪</w:t>
                </w:r>
              </w:p>
            </w:tc>
            <w:tc>
              <w:tcPr>
                <w:tcW w:w="803" w:type="pct"/>
                <w:vAlign w:val="center"/>
              </w:tcPr>
              <w:p w14:paraId="24053E25" w14:textId="77777777" w:rsidR="005C39B0" w:rsidRDefault="005C39B0" w:rsidP="002A23B8">
                <w:r>
                  <w:rPr>
                    <w:rFonts w:hint="eastAsia"/>
                  </w:rPr>
                  <w:t xml:space="preserve">XQ_SU_SSWDA</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2需求</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2测试项一号</w:t>
                </w:r>
              </w:p>
            </w:tc>
            <w:tc>
              <w:tcPr>
                <w:tcW w:w="803" w:type="pct"/>
                <w:vAlign w:val="center"/>
              </w:tcPr>
              <w:p w14:paraId="24053E25" w14:textId="77777777" w:rsidR="005C39B0" w:rsidRDefault="005C39B0" w:rsidP="002A23B8">
                <w:r>
                  <w:rPr>
                    <w:rFonts w:hint="eastAsia"/>
                  </w:rPr>
                  <w:t xml:space="preserve">XQ_SU_CSH2</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1时钟布线与缓冲功能测试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2测试项一号</w:t>
                </w:r>
              </w:p>
            </w:tc>
            <w:tc>
              <w:tcPr>
                <w:tcW w:w="1017" w:type="pct"/>
                <w:vAlign w:val="center"/>
              </w:tcPr>
              <w:p w14:paraId="4A497328" w14:textId="77777777" w:rsidR="00F8010D" w:rsidRDefault="00F8010D" w:rsidP="000F54D9">
                <w:r>
                  <w:rPr>
                    <w:rFonts w:hint="eastAsia"/>
                  </w:rPr>
                  <w:t xml:space="preserve">XQ_SU_CSH2</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2需求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1我试试我在哪</w:t>
                </w:r>
              </w:p>
            </w:tc>
            <w:tc>
              <w:tcPr>
                <w:tcW w:w="1017" w:type="pct"/>
                <w:vAlign w:val="center"/>
              </w:tcPr>
              <w:p w14:paraId="4A497328" w14:textId="77777777" w:rsidR="00F8010D" w:rsidRDefault="00F8010D" w:rsidP="000F54D9">
                <w:r>
                  <w:rPr>
                    <w:rFonts w:hint="eastAsia"/>
                  </w:rPr>
                  <w:t xml:space="preserve">XQ_SU_SSWDA</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bl>
        <w:p w14:paraId="73D0EC9E" w14:textId="2AB84F50" w:rsidR="002877EE" w:rsidRPr="004B5459" w:rsidRDefault="002877EE" w:rsidP="00343B8A"/>
      </w:sdtContent>
    </w:sdt>
    <w:p w14:paraId="068435F5" w14:textId="7B16143D"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0F5FE25E" w14:textId="5F1011B5" w:rsidR="00B900F2" w:rsidRPr="00077BA4" w:rsidRDefault="00B900F2" w:rsidP="00077BA4">
      <w:pPr>
        <w:jc w:val="center"/>
        <w:rPr>
          <w:rFonts w:ascii="黑体" w:eastAsia="黑体" w:hAnsi="黑体"/>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03C8590B" w14:textId="77777777" w:rsidTr="00B46A21">
        <w:trPr>
          <w:trHeight w:val="567"/>
          <w:jc w:val="center"/>
        </w:trPr>
        <w:tc>
          <w:tcPr>
            <w:tcW w:w="1826" w:type="dxa"/>
            <w:gridSpan w:val="2"/>
            <w:vAlign w:val="center"/>
          </w:tcPr>
          <w:p w14:paraId="4B6A5C4B"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4A638E2D" w14:textId="77777777" w:rsidR="006D463B" w:rsidRPr="00D74D0D" w:rsidRDefault="006D463B" w:rsidP="00B46A21">
            <w:pPr>
              <w:jc w:val="left"/>
              <w:rPr>
                <w:rFonts w:eastAsia="等线"/>
              </w:rPr>
            </w:pPr>
          </w:p>
        </w:tc>
        <w:tc>
          <w:tcPr>
            <w:tcW w:w="1713" w:type="dxa"/>
            <w:gridSpan w:val="3"/>
            <w:vAlign w:val="center"/>
          </w:tcPr>
          <w:p w14:paraId="68522186"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31DCEEF7" w14:textId="77777777" w:rsidR="006D463B" w:rsidRPr="00D74D0D" w:rsidRDefault="006D463B" w:rsidP="00B46A21">
            <w:pPr>
              <w:jc w:val="center"/>
              <w:rPr>
                <w:rFonts w:eastAsia="等线"/>
                <w:szCs w:val="21"/>
              </w:rPr>
            </w:pPr>
          </w:p>
        </w:tc>
      </w:tr>
      <w:tr w:rsidR="006D463B" w:rsidRPr="00D74D0D" w14:paraId="7F959F56" w14:textId="77777777" w:rsidTr="00B46A21">
        <w:trPr>
          <w:trHeight w:val="567"/>
          <w:jc w:val="center"/>
        </w:trPr>
        <w:tc>
          <w:tcPr>
            <w:tcW w:w="1826" w:type="dxa"/>
            <w:gridSpan w:val="2"/>
            <w:vAlign w:val="center"/>
          </w:tcPr>
          <w:p w14:paraId="380CB045"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59D32686" w14:textId="77777777" w:rsidR="006D463B" w:rsidRPr="00D74D0D" w:rsidRDefault="006D463B" w:rsidP="00B46A21">
            <w:pPr>
              <w:jc w:val="left"/>
              <w:rPr>
                <w:rFonts w:eastAsia="等线"/>
              </w:rPr>
            </w:pPr>
          </w:p>
        </w:tc>
        <w:tc>
          <w:tcPr>
            <w:tcW w:w="1713" w:type="dxa"/>
            <w:gridSpan w:val="3"/>
            <w:vAlign w:val="center"/>
          </w:tcPr>
          <w:p w14:paraId="1479CC42"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1F9DB0D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03CFCA3B" w14:textId="77777777" w:rsidTr="00B46A21">
        <w:trPr>
          <w:trHeight w:val="567"/>
          <w:jc w:val="center"/>
        </w:trPr>
        <w:tc>
          <w:tcPr>
            <w:tcW w:w="1826" w:type="dxa"/>
            <w:gridSpan w:val="2"/>
            <w:vAlign w:val="center"/>
          </w:tcPr>
          <w:p w14:paraId="2A0E9CC8"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0DA165EC" w14:textId="77777777" w:rsidR="006D463B" w:rsidRPr="00D74D0D" w:rsidRDefault="006D463B" w:rsidP="00EB4D12">
            <w:pPr>
              <w:rPr>
                <w:rFonts w:eastAsia="等线"/>
                <w:szCs w:val="21"/>
              </w:rPr>
            </w:pPr>
            <w:r w:rsidRPr="00EB4D12">
              <w:t>（对应的测试用例名称及标识）</w:t>
            </w:r>
          </w:p>
        </w:tc>
      </w:tr>
      <w:tr w:rsidR="006D463B" w:rsidRPr="00D74D0D" w14:paraId="2A9F6F54" w14:textId="77777777" w:rsidTr="00B46A21">
        <w:trPr>
          <w:trHeight w:val="728"/>
          <w:jc w:val="center"/>
        </w:trPr>
        <w:tc>
          <w:tcPr>
            <w:tcW w:w="1064" w:type="dxa"/>
            <w:vMerge w:val="restart"/>
            <w:vAlign w:val="center"/>
          </w:tcPr>
          <w:p w14:paraId="558DF573" w14:textId="77777777" w:rsidR="006D463B" w:rsidRPr="00D74D0D" w:rsidRDefault="006D463B" w:rsidP="00B46A21">
            <w:pPr>
              <w:jc w:val="center"/>
              <w:rPr>
                <w:rFonts w:eastAsia="黑体"/>
                <w:szCs w:val="21"/>
              </w:rPr>
            </w:pPr>
            <w:r w:rsidRPr="00D74D0D">
              <w:rPr>
                <w:rFonts w:eastAsia="黑体"/>
                <w:szCs w:val="21"/>
              </w:rPr>
              <w:t>问</w:t>
            </w:r>
          </w:p>
          <w:p w14:paraId="420E2993" w14:textId="77777777" w:rsidR="006D463B" w:rsidRPr="00D74D0D" w:rsidRDefault="006D463B" w:rsidP="00B46A21">
            <w:pPr>
              <w:jc w:val="center"/>
              <w:rPr>
                <w:rFonts w:eastAsia="黑体"/>
                <w:szCs w:val="21"/>
              </w:rPr>
            </w:pPr>
            <w:r w:rsidRPr="00D74D0D">
              <w:rPr>
                <w:rFonts w:eastAsia="黑体"/>
                <w:szCs w:val="21"/>
              </w:rPr>
              <w:t>题</w:t>
            </w:r>
          </w:p>
          <w:p w14:paraId="345DBC5A" w14:textId="77777777" w:rsidR="006D463B" w:rsidRPr="00D74D0D" w:rsidRDefault="006D463B" w:rsidP="00B46A21">
            <w:pPr>
              <w:jc w:val="center"/>
              <w:rPr>
                <w:rFonts w:eastAsia="黑体"/>
                <w:szCs w:val="21"/>
              </w:rPr>
            </w:pPr>
            <w:r w:rsidRPr="00D74D0D">
              <w:rPr>
                <w:rFonts w:eastAsia="黑体"/>
                <w:szCs w:val="21"/>
              </w:rPr>
              <w:t>性</w:t>
            </w:r>
          </w:p>
          <w:p w14:paraId="0B0F9B45"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70C45FFC" w14:textId="77777777" w:rsidR="006D463B" w:rsidRPr="00D74D0D" w:rsidRDefault="006D463B" w:rsidP="00B46A21">
            <w:pPr>
              <w:jc w:val="center"/>
              <w:rPr>
                <w:rFonts w:eastAsia="黑体"/>
                <w:szCs w:val="21"/>
              </w:rPr>
            </w:pPr>
            <w:r w:rsidRPr="00D74D0D">
              <w:rPr>
                <w:rFonts w:eastAsia="黑体"/>
                <w:szCs w:val="21"/>
              </w:rPr>
              <w:t>类</w:t>
            </w:r>
          </w:p>
          <w:p w14:paraId="38A3300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67770C9B" w14:textId="1BEC0E3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5D2B84C0" w14:textId="529F3512"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6990AFE9" w14:textId="33180EF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EB968A4" w14:textId="6527D2D1"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9F0441A" w14:textId="57368F2E"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71718244" w14:textId="51CBA15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34B11040" w14:textId="77777777" w:rsidTr="00B46A21">
        <w:trPr>
          <w:trHeight w:val="666"/>
          <w:jc w:val="center"/>
        </w:trPr>
        <w:tc>
          <w:tcPr>
            <w:tcW w:w="1064" w:type="dxa"/>
            <w:vMerge/>
            <w:vAlign w:val="center"/>
          </w:tcPr>
          <w:p w14:paraId="417EB079" w14:textId="77777777" w:rsidR="006D463B" w:rsidRPr="00D74D0D" w:rsidRDefault="006D463B" w:rsidP="00B46A21">
            <w:pPr>
              <w:jc w:val="center"/>
              <w:rPr>
                <w:rFonts w:eastAsia="黑体"/>
                <w:szCs w:val="21"/>
              </w:rPr>
            </w:pPr>
          </w:p>
        </w:tc>
        <w:tc>
          <w:tcPr>
            <w:tcW w:w="762" w:type="dxa"/>
            <w:vAlign w:val="center"/>
          </w:tcPr>
          <w:p w14:paraId="3444EC52" w14:textId="77777777" w:rsidR="006D463B" w:rsidRPr="00D74D0D" w:rsidRDefault="006D463B" w:rsidP="00B46A21">
            <w:pPr>
              <w:jc w:val="center"/>
              <w:rPr>
                <w:rFonts w:eastAsia="黑体"/>
                <w:szCs w:val="21"/>
              </w:rPr>
            </w:pPr>
            <w:r w:rsidRPr="00D74D0D">
              <w:rPr>
                <w:rFonts w:eastAsia="黑体"/>
                <w:szCs w:val="21"/>
              </w:rPr>
              <w:t>级</w:t>
            </w:r>
          </w:p>
          <w:p w14:paraId="532AE1E0"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2F283148" w14:textId="1590424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33F76801" w14:textId="62BAEE33"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355DC7D4" w14:textId="4E67ADC8"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69C7E535" w14:textId="5771691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221B450F" w14:textId="77777777" w:rsidTr="00B46A21">
        <w:trPr>
          <w:trHeight w:val="3144"/>
          <w:jc w:val="center"/>
        </w:trPr>
        <w:tc>
          <w:tcPr>
            <w:tcW w:w="1826" w:type="dxa"/>
            <w:gridSpan w:val="2"/>
            <w:vMerge w:val="restart"/>
            <w:vAlign w:val="center"/>
          </w:tcPr>
          <w:p w14:paraId="07C9339B" w14:textId="77777777" w:rsidR="006D463B" w:rsidRPr="00D74D0D" w:rsidRDefault="006D463B" w:rsidP="00B46A21">
            <w:pPr>
              <w:jc w:val="center"/>
              <w:rPr>
                <w:rFonts w:eastAsia="黑体"/>
                <w:szCs w:val="21"/>
              </w:rPr>
            </w:pPr>
            <w:r w:rsidRPr="00D74D0D">
              <w:rPr>
                <w:rFonts w:eastAsia="黑体"/>
                <w:szCs w:val="21"/>
              </w:rPr>
              <w:lastRenderedPageBreak/>
              <w:t>问题描述及</w:t>
            </w:r>
          </w:p>
          <w:p w14:paraId="4CCD784E"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018D2E9E"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2042148E" w14:textId="77777777" w:rsidR="006D463B" w:rsidRPr="00D74D0D" w:rsidRDefault="006D463B" w:rsidP="00B46A21">
            <w:pPr>
              <w:jc w:val="left"/>
              <w:rPr>
                <w:rFonts w:eastAsia="等线"/>
                <w:b/>
                <w:bCs/>
                <w:sz w:val="18"/>
                <w:szCs w:val="18"/>
                <w:lang w:bidi="ar"/>
              </w:rPr>
            </w:pPr>
          </w:p>
        </w:tc>
      </w:tr>
      <w:tr w:rsidR="006D463B" w:rsidRPr="00D74D0D" w14:paraId="06D65B4F" w14:textId="77777777" w:rsidTr="00B46A21">
        <w:trPr>
          <w:trHeight w:val="567"/>
          <w:jc w:val="center"/>
        </w:trPr>
        <w:tc>
          <w:tcPr>
            <w:tcW w:w="1826" w:type="dxa"/>
            <w:gridSpan w:val="2"/>
            <w:vMerge/>
            <w:vAlign w:val="center"/>
          </w:tcPr>
          <w:p w14:paraId="0B351BA5" w14:textId="77777777" w:rsidR="006D463B" w:rsidRPr="00D74D0D" w:rsidRDefault="006D463B" w:rsidP="00B46A21">
            <w:pPr>
              <w:jc w:val="center"/>
              <w:rPr>
                <w:rFonts w:eastAsia="等线"/>
                <w:szCs w:val="21"/>
              </w:rPr>
            </w:pPr>
          </w:p>
        </w:tc>
        <w:tc>
          <w:tcPr>
            <w:tcW w:w="1730" w:type="dxa"/>
            <w:gridSpan w:val="2"/>
            <w:vAlign w:val="center"/>
          </w:tcPr>
          <w:p w14:paraId="0F7233D7"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B3B855A" w14:textId="77777777" w:rsidR="006D463B" w:rsidRPr="00D74D0D" w:rsidRDefault="006D463B" w:rsidP="00B46A21">
            <w:pPr>
              <w:jc w:val="center"/>
              <w:rPr>
                <w:rFonts w:eastAsia="等线"/>
                <w:szCs w:val="21"/>
              </w:rPr>
            </w:pPr>
          </w:p>
        </w:tc>
        <w:tc>
          <w:tcPr>
            <w:tcW w:w="1273" w:type="dxa"/>
            <w:vAlign w:val="center"/>
          </w:tcPr>
          <w:p w14:paraId="25779F6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92B2278" w14:textId="77777777" w:rsidR="006D463B" w:rsidRPr="00D74D0D" w:rsidRDefault="006D463B" w:rsidP="00B46A21">
            <w:pPr>
              <w:jc w:val="center"/>
              <w:rPr>
                <w:rFonts w:eastAsia="等线"/>
                <w:szCs w:val="21"/>
              </w:rPr>
            </w:pPr>
          </w:p>
        </w:tc>
      </w:tr>
      <w:tr w:rsidR="006D463B" w:rsidRPr="00D74D0D" w14:paraId="5D75BC2B" w14:textId="77777777" w:rsidTr="00B46A21">
        <w:trPr>
          <w:trHeight w:val="806"/>
          <w:jc w:val="center"/>
        </w:trPr>
        <w:tc>
          <w:tcPr>
            <w:tcW w:w="1826" w:type="dxa"/>
            <w:gridSpan w:val="2"/>
            <w:vMerge w:val="restart"/>
            <w:vAlign w:val="center"/>
          </w:tcPr>
          <w:p w14:paraId="68798B63"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19E53CD1" w14:textId="77777777" w:rsidR="006D463B" w:rsidRPr="00D74D0D" w:rsidRDefault="006D463B" w:rsidP="00B46A21">
            <w:pPr>
              <w:jc w:val="left"/>
              <w:rPr>
                <w:rFonts w:eastAsia="黑体"/>
                <w:szCs w:val="21"/>
              </w:rPr>
            </w:pPr>
            <w:r w:rsidRPr="00D74D0D">
              <w:rPr>
                <w:rFonts w:eastAsia="黑体"/>
                <w:szCs w:val="21"/>
              </w:rPr>
              <w:t>原因分析：</w:t>
            </w:r>
          </w:p>
          <w:p w14:paraId="0A5AEE54" w14:textId="77777777" w:rsidR="006D463B" w:rsidRPr="00D74D0D" w:rsidRDefault="006D463B" w:rsidP="00B46A21">
            <w:pPr>
              <w:jc w:val="left"/>
              <w:rPr>
                <w:rFonts w:eastAsia="等线"/>
                <w:szCs w:val="21"/>
              </w:rPr>
            </w:pPr>
          </w:p>
        </w:tc>
      </w:tr>
      <w:tr w:rsidR="006D463B" w:rsidRPr="00D74D0D" w14:paraId="4A6A573F" w14:textId="77777777" w:rsidTr="00B46A21">
        <w:trPr>
          <w:trHeight w:val="846"/>
          <w:jc w:val="center"/>
        </w:trPr>
        <w:tc>
          <w:tcPr>
            <w:tcW w:w="1826" w:type="dxa"/>
            <w:gridSpan w:val="2"/>
            <w:vMerge/>
          </w:tcPr>
          <w:p w14:paraId="08C0AB8B" w14:textId="77777777" w:rsidR="006D463B" w:rsidRPr="00D74D0D" w:rsidRDefault="006D463B" w:rsidP="00B46A21">
            <w:pPr>
              <w:jc w:val="center"/>
              <w:rPr>
                <w:rFonts w:eastAsia="等线"/>
                <w:szCs w:val="21"/>
              </w:rPr>
            </w:pPr>
          </w:p>
        </w:tc>
        <w:tc>
          <w:tcPr>
            <w:tcW w:w="7553" w:type="dxa"/>
            <w:gridSpan w:val="11"/>
          </w:tcPr>
          <w:p w14:paraId="6281B8E1" w14:textId="77777777" w:rsidR="006D463B" w:rsidRPr="00D74D0D" w:rsidRDefault="006D463B" w:rsidP="00B46A21">
            <w:pPr>
              <w:jc w:val="left"/>
              <w:rPr>
                <w:rFonts w:eastAsia="黑体"/>
                <w:szCs w:val="21"/>
              </w:rPr>
            </w:pPr>
            <w:r w:rsidRPr="00D74D0D">
              <w:rPr>
                <w:rFonts w:eastAsia="黑体"/>
                <w:szCs w:val="21"/>
              </w:rPr>
              <w:t>影响域分析：</w:t>
            </w:r>
          </w:p>
          <w:p w14:paraId="259E7139" w14:textId="77777777" w:rsidR="006D463B" w:rsidRPr="00D74D0D" w:rsidRDefault="006D463B" w:rsidP="00B46A21">
            <w:pPr>
              <w:jc w:val="left"/>
              <w:rPr>
                <w:rFonts w:eastAsia="等线"/>
                <w:szCs w:val="21"/>
              </w:rPr>
            </w:pPr>
          </w:p>
        </w:tc>
      </w:tr>
      <w:tr w:rsidR="006D463B" w:rsidRPr="00D74D0D" w14:paraId="35E8CB38" w14:textId="77777777" w:rsidTr="00B46A21">
        <w:trPr>
          <w:trHeight w:val="845"/>
          <w:jc w:val="center"/>
        </w:trPr>
        <w:tc>
          <w:tcPr>
            <w:tcW w:w="1826" w:type="dxa"/>
            <w:gridSpan w:val="2"/>
            <w:vMerge/>
          </w:tcPr>
          <w:p w14:paraId="6CA1E6EC" w14:textId="77777777" w:rsidR="006D463B" w:rsidRPr="00D74D0D" w:rsidRDefault="006D463B" w:rsidP="00B46A21">
            <w:pPr>
              <w:jc w:val="center"/>
              <w:rPr>
                <w:rFonts w:eastAsia="等线"/>
                <w:szCs w:val="21"/>
              </w:rPr>
            </w:pPr>
          </w:p>
        </w:tc>
        <w:tc>
          <w:tcPr>
            <w:tcW w:w="7553" w:type="dxa"/>
            <w:gridSpan w:val="11"/>
          </w:tcPr>
          <w:p w14:paraId="1A24E02D" w14:textId="77777777" w:rsidR="006D463B" w:rsidRPr="00D74D0D" w:rsidRDefault="006D463B" w:rsidP="00B46A21">
            <w:pPr>
              <w:jc w:val="left"/>
              <w:rPr>
                <w:rFonts w:eastAsia="黑体"/>
                <w:szCs w:val="21"/>
              </w:rPr>
            </w:pPr>
            <w:r w:rsidRPr="00D74D0D">
              <w:rPr>
                <w:rFonts w:eastAsia="黑体"/>
                <w:szCs w:val="21"/>
              </w:rPr>
              <w:t>改正措施：</w:t>
            </w:r>
          </w:p>
          <w:p w14:paraId="13B8DC51" w14:textId="77777777" w:rsidR="006D463B" w:rsidRPr="00D74D0D" w:rsidRDefault="006D463B" w:rsidP="00B46A21">
            <w:pPr>
              <w:jc w:val="left"/>
              <w:rPr>
                <w:rFonts w:eastAsia="等线"/>
                <w:szCs w:val="21"/>
              </w:rPr>
            </w:pPr>
          </w:p>
        </w:tc>
      </w:tr>
      <w:tr w:rsidR="006D463B" w:rsidRPr="00D74D0D" w14:paraId="41EC11F3" w14:textId="77777777" w:rsidTr="00B46A21">
        <w:trPr>
          <w:trHeight w:val="567"/>
          <w:jc w:val="center"/>
        </w:trPr>
        <w:tc>
          <w:tcPr>
            <w:tcW w:w="1826" w:type="dxa"/>
            <w:gridSpan w:val="2"/>
            <w:vMerge/>
          </w:tcPr>
          <w:p w14:paraId="3EC8FB3C" w14:textId="77777777" w:rsidR="006D463B" w:rsidRPr="00D74D0D" w:rsidRDefault="006D463B" w:rsidP="00B46A21">
            <w:pPr>
              <w:jc w:val="center"/>
              <w:rPr>
                <w:rFonts w:eastAsia="等线"/>
                <w:szCs w:val="21"/>
              </w:rPr>
            </w:pPr>
          </w:p>
        </w:tc>
        <w:tc>
          <w:tcPr>
            <w:tcW w:w="1730" w:type="dxa"/>
            <w:gridSpan w:val="2"/>
            <w:vAlign w:val="center"/>
          </w:tcPr>
          <w:p w14:paraId="3F5B091C"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2279489F" w14:textId="77777777" w:rsidR="006D463B" w:rsidRPr="00D74D0D" w:rsidRDefault="006D463B" w:rsidP="00B46A21">
            <w:pPr>
              <w:jc w:val="center"/>
              <w:rPr>
                <w:rFonts w:eastAsia="等线"/>
                <w:szCs w:val="21"/>
              </w:rPr>
            </w:pPr>
          </w:p>
        </w:tc>
        <w:tc>
          <w:tcPr>
            <w:tcW w:w="1273" w:type="dxa"/>
            <w:vAlign w:val="center"/>
          </w:tcPr>
          <w:p w14:paraId="21E3C040"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39530B7A" w14:textId="77777777" w:rsidR="006D463B" w:rsidRPr="00D74D0D" w:rsidRDefault="006D463B" w:rsidP="00B46A21">
            <w:pPr>
              <w:jc w:val="center"/>
              <w:rPr>
                <w:rFonts w:eastAsia="等线"/>
                <w:szCs w:val="21"/>
              </w:rPr>
            </w:pPr>
          </w:p>
        </w:tc>
      </w:tr>
      <w:tr w:rsidR="006D463B" w:rsidRPr="00D74D0D" w14:paraId="3CF9503D" w14:textId="77777777" w:rsidTr="00B46A21">
        <w:trPr>
          <w:trHeight w:val="823"/>
          <w:jc w:val="center"/>
        </w:trPr>
        <w:tc>
          <w:tcPr>
            <w:tcW w:w="1826" w:type="dxa"/>
            <w:gridSpan w:val="2"/>
            <w:vMerge w:val="restart"/>
            <w:vAlign w:val="center"/>
          </w:tcPr>
          <w:p w14:paraId="18796DD2"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576E344" w14:textId="77777777" w:rsidR="006D463B" w:rsidRPr="00D74D0D" w:rsidRDefault="006D463B" w:rsidP="00B46A21">
            <w:pPr>
              <w:jc w:val="center"/>
              <w:rPr>
                <w:rFonts w:eastAsia="等线"/>
                <w:szCs w:val="21"/>
              </w:rPr>
            </w:pPr>
          </w:p>
        </w:tc>
      </w:tr>
      <w:tr w:rsidR="006D463B" w:rsidRPr="00D74D0D" w14:paraId="0F52B931" w14:textId="77777777" w:rsidTr="00B46A21">
        <w:trPr>
          <w:trHeight w:val="567"/>
          <w:jc w:val="center"/>
        </w:trPr>
        <w:tc>
          <w:tcPr>
            <w:tcW w:w="1826" w:type="dxa"/>
            <w:gridSpan w:val="2"/>
            <w:vMerge/>
          </w:tcPr>
          <w:p w14:paraId="43881844" w14:textId="77777777" w:rsidR="006D463B" w:rsidRPr="00D74D0D" w:rsidRDefault="006D463B" w:rsidP="00B46A21">
            <w:pPr>
              <w:jc w:val="center"/>
              <w:rPr>
                <w:rFonts w:eastAsia="等线"/>
                <w:szCs w:val="21"/>
              </w:rPr>
            </w:pPr>
          </w:p>
        </w:tc>
        <w:tc>
          <w:tcPr>
            <w:tcW w:w="1730" w:type="dxa"/>
            <w:gridSpan w:val="2"/>
            <w:vAlign w:val="center"/>
          </w:tcPr>
          <w:p w14:paraId="5717B5F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AC35E5" w14:textId="77777777" w:rsidR="006D463B" w:rsidRPr="00D74D0D" w:rsidRDefault="006D463B" w:rsidP="00B46A21">
            <w:pPr>
              <w:jc w:val="center"/>
              <w:rPr>
                <w:rFonts w:eastAsia="等线"/>
                <w:szCs w:val="21"/>
              </w:rPr>
            </w:pPr>
          </w:p>
        </w:tc>
        <w:tc>
          <w:tcPr>
            <w:tcW w:w="1273" w:type="dxa"/>
            <w:vAlign w:val="center"/>
          </w:tcPr>
          <w:p w14:paraId="409C6D6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4C1CFE40" w14:textId="77777777" w:rsidR="006D463B" w:rsidRPr="00D74D0D" w:rsidRDefault="006D463B" w:rsidP="00B46A21">
            <w:pPr>
              <w:jc w:val="center"/>
              <w:rPr>
                <w:rFonts w:eastAsia="等线"/>
                <w:szCs w:val="21"/>
              </w:rPr>
            </w:pPr>
          </w:p>
        </w:tc>
      </w:tr>
      <w:tr w:rsidR="006D463B" w:rsidRPr="00D74D0D" w14:paraId="1A228CCE" w14:textId="77777777" w:rsidTr="00B46A21">
        <w:trPr>
          <w:trHeight w:val="567"/>
          <w:jc w:val="center"/>
        </w:trPr>
        <w:tc>
          <w:tcPr>
            <w:tcW w:w="1826" w:type="dxa"/>
            <w:gridSpan w:val="2"/>
            <w:vAlign w:val="center"/>
          </w:tcPr>
          <w:p w14:paraId="73973B67"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0BCEDDE0" w14:textId="77777777" w:rsidR="006D463B" w:rsidRPr="00D74D0D" w:rsidRDefault="006D463B" w:rsidP="00B46A21">
            <w:pPr>
              <w:jc w:val="center"/>
              <w:rPr>
                <w:rFonts w:eastAsia="等线"/>
                <w:szCs w:val="21"/>
              </w:rPr>
            </w:pPr>
          </w:p>
        </w:tc>
      </w:tr>
    </w:tbl>
    <w:p w14:paraId="2FB54C78" w14:textId="77777777" w:rsidR="003F6C4B" w:rsidRDefault="003F6C4B" w:rsidP="00106A23"/>
    <w:p w14:paraId="43105BC1" w14:textId="4A407B80"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5AE65" w14:textId="77777777" w:rsidR="00F7011F" w:rsidRDefault="00F7011F">
      <w:r>
        <w:separator/>
      </w:r>
    </w:p>
  </w:endnote>
  <w:endnote w:type="continuationSeparator" w:id="0">
    <w:p w14:paraId="7E67D754" w14:textId="77777777" w:rsidR="00F7011F" w:rsidRDefault="00F70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1CEC1" w14:textId="77777777" w:rsidR="00F7011F" w:rsidRDefault="00F7011F">
      <w:r>
        <w:separator/>
      </w:r>
    </w:p>
  </w:footnote>
  <w:footnote w:type="continuationSeparator" w:id="0">
    <w:p w14:paraId="2038B46D" w14:textId="77777777" w:rsidR="00F7011F" w:rsidRDefault="00F701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image" Target="media/image2.png"/><Relationship Id="rId20" Type="http://schemas.openxmlformats.org/officeDocument/2006/relationships/image" Target="media/image3.png"/><Relationship Id="rId21"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200E"/>
    <w:rsid w:val="00803F4B"/>
    <w:rsid w:val="008168B9"/>
    <w:rsid w:val="008310A0"/>
    <w:rsid w:val="00834101"/>
    <w:rsid w:val="00895A68"/>
    <w:rsid w:val="0090201B"/>
    <w:rsid w:val="00903663"/>
    <w:rsid w:val="00940FCF"/>
    <w:rsid w:val="00952BD2"/>
    <w:rsid w:val="00995B16"/>
    <w:rsid w:val="009A1FFB"/>
    <w:rsid w:val="009A7DFF"/>
    <w:rsid w:val="009B2A46"/>
    <w:rsid w:val="009C24FC"/>
    <w:rsid w:val="009D03CA"/>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18972</TotalTime>
  <Pages>58</Pages>
  <Words>5716</Words>
  <Characters>32586</Characters>
  <Application>Microsoft Office Word</Application>
  <DocSecurity>0</DocSecurity>
  <Lines>271</Lines>
  <Paragraphs>76</Paragraphs>
  <ScaleCrop>false</ScaleCrop>
  <Company>上海微小卫星工程中心</Company>
  <LinksUpToDate>false</LinksUpToDate>
  <CharactersWithSpaces>38226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1414</cp:revision>
  <cp:lastPrinted>2021-12-17T09:12:00Z</cp:lastPrinted>
  <dcterms:created xsi:type="dcterms:W3CDTF">2022-01-24T07:15:00Z</dcterms:created>
  <dcterms:modified xsi:type="dcterms:W3CDTF">2025-12-30T01:29:00Z</dcterms:modified>
</cp:coreProperties>
</file>