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6BEFB" w14:textId="1A1570C8" w:rsidR="001D44AB" w:rsidRDefault="001D44AB" w:rsidP="001D44AB">
      <w:pPr>
        <w:pStyle w:val="5"/>
        <w:rPr>
          <w:sz w:val="24"/>
          <w:szCs w:val="24"/>
        </w:rPr>
      </w:pPr>
      <w:r>
        <w:rPr>
          <w:rFonts w:hint="eastAsia"/>
          <w:sz w:val="24"/>
          <w:szCs w:val="24"/>
        </w:rPr>
        <w:t>第</w:t>
      </w:r>
      <w:r>
        <w:rPr>
          <w:rFonts w:hint="eastAsia"/>
          <w:sz w:val="24"/>
          <w:szCs w:val="24"/>
        </w:rPr>
        <w:t xml:space="preserve">二</w:t>
      </w:r>
      <w:r>
        <w:rPr>
          <w:rFonts w:hint="eastAsia"/>
          <w:sz w:val="24"/>
          <w:szCs w:val="24"/>
        </w:rPr>
        <w:t>轮测试</w:t>
      </w:r>
    </w:p>
    <w:p w14:paraId="3A851BE8" w14:textId="1F8C6B8D" w:rsidR="006D3B7F" w:rsidRDefault="002F6A03" w:rsidP="002F6A03">
      <w:pPr>
        <w:wordWrap w:val="0"/>
        <w:spacing w:line="360" w:lineRule="auto"/>
        <w:ind w:firstLineChars="200" w:firstLine="480"/>
        <w:rPr>
          <w:sz w:val="24"/>
          <w:szCs w:val="24"/>
        </w:rPr>
      </w:pPr>
      <w:r>
        <w:rPr>
          <w:rFonts w:hint="eastAsia"/>
          <w:sz w:val="24"/>
          <w:szCs w:val="24"/>
        </w:rPr>
        <w:t>动态测试中发现的问题</w:t>
      </w:r>
      <w:r w:rsidR="003A180E">
        <w:rPr>
          <w:rFonts w:hint="eastAsia"/>
          <w:sz w:val="24"/>
          <w:szCs w:val="24"/>
        </w:rPr>
        <w:t>，研制单位进行修改后，形成了</w:t>
      </w:r>
      <w:r w:rsidR="003A180E" w:rsidRPr="00E82499">
        <w:rPr>
          <w:sz w:val="24"/>
          <w:szCs w:val="24"/>
        </w:rPr>
        <w:t xml:space="preserve">1.02</w:t>
      </w:r>
      <w:r w:rsidR="003A180E">
        <w:rPr>
          <w:rFonts w:hint="eastAsia"/>
          <w:sz w:val="24"/>
          <w:szCs w:val="24"/>
        </w:rPr>
        <w:t>版本，测评项目组针对</w:t>
      </w:r>
      <w:r w:rsidR="003A180E" w:rsidRPr="00E82499">
        <w:rPr>
          <w:sz w:val="24"/>
          <w:szCs w:val="24"/>
        </w:rPr>
        <w:t xml:space="preserve">1.02</w:t>
      </w:r>
      <w:r w:rsidR="003A180E">
        <w:rPr>
          <w:rFonts w:hint="eastAsia"/>
          <w:sz w:val="24"/>
          <w:szCs w:val="24"/>
        </w:rPr>
        <w:t>版本进行了回归测试。针对被测软件的版本变化，测评项目组进行了影响域分析，针对软件变化对其他功能的影响，选取、增加或删除相应的测试项和测试用例，具体情况如下表。</w:t>
      </w:r>
    </w:p>
    <w:p w14:paraId="29D56FA0" w14:textId="2EC17D3A" w:rsidR="006D0261" w:rsidRDefault="006D0261" w:rsidP="006D0261">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2</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5</w:t>
      </w:r>
      <w:r>
        <w:rPr>
          <w:rFonts w:eastAsia="黑体"/>
          <w:szCs w:val="21"/>
        </w:rPr>
        <w:fldChar w:fldCharType="end"/>
      </w:r>
      <w:r>
        <w:rPr>
          <w:rFonts w:eastAsia="黑体" w:hint="eastAsia"/>
          <w:szCs w:val="21"/>
        </w:rPr>
        <w:t>软件第</w:t>
      </w:r>
      <w:r w:rsidR="000115EA">
        <w:rPr>
          <w:rFonts w:eastAsia="黑体" w:hint="eastAsia"/>
          <w:szCs w:val="21"/>
        </w:rPr>
        <w:t xml:space="preserve">二</w:t>
      </w:r>
      <w:r>
        <w:rPr>
          <w:rFonts w:eastAsia="黑体" w:hint="eastAsia"/>
          <w:szCs w:val="21"/>
        </w:rPr>
        <w:t>轮测试相关性分析表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1261"/>
        <w:gridCol w:w="1135"/>
        <w:gridCol w:w="2551"/>
        <w:gridCol w:w="2126"/>
        <w:gridCol w:w="1967"/>
      </w:tblGrid>
      <w:tr w:rsidR="006D0261" w:rsidRPr="00560D34" w14:paraId="706F66C1" w14:textId="77777777" w:rsidTr="00EC0D38">
        <w:trPr>
          <w:trHeight w:val="397"/>
          <w:tblHeader/>
          <w:jc w:val="center"/>
        </w:trPr>
        <w:tc>
          <w:tcPr>
            <w:tcW w:w="1261" w:type="dxa"/>
            <w:vAlign w:val="center"/>
          </w:tcPr>
          <w:p w14:paraId="764C23D4" w14:textId="77777777" w:rsidR="006D0261" w:rsidRPr="006615B5" w:rsidRDefault="006D0261" w:rsidP="002010F8">
            <w:pPr>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更改前软件版本</w:t>
            </w:r>
          </w:p>
        </w:tc>
        <w:tc>
          <w:tcPr>
            <w:tcW w:w="1135" w:type="dxa"/>
            <w:vAlign w:val="center"/>
          </w:tcPr>
          <w:p w14:paraId="620764B0" w14:textId="77777777" w:rsidR="006D0261" w:rsidRPr="006615B5" w:rsidRDefault="006D0261" w:rsidP="002010F8">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更改后软件版本</w:t>
            </w:r>
          </w:p>
        </w:tc>
        <w:tc>
          <w:tcPr>
            <w:tcW w:w="2551" w:type="dxa"/>
            <w:vAlign w:val="center"/>
          </w:tcPr>
          <w:p w14:paraId="50AEAAB3" w14:textId="77777777" w:rsidR="006D0261" w:rsidRPr="006615B5" w:rsidRDefault="006D0261" w:rsidP="002010F8">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更改内容描述</w:t>
            </w:r>
          </w:p>
        </w:tc>
        <w:tc>
          <w:tcPr>
            <w:tcW w:w="2126" w:type="dxa"/>
            <w:vAlign w:val="center"/>
          </w:tcPr>
          <w:p w14:paraId="57D76B0B" w14:textId="77777777" w:rsidR="006D0261" w:rsidRPr="006615B5" w:rsidRDefault="006D0261" w:rsidP="002010F8">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影响域分析</w:t>
            </w:r>
          </w:p>
        </w:tc>
        <w:tc>
          <w:tcPr>
            <w:tcW w:w="1967" w:type="dxa"/>
            <w:vAlign w:val="center"/>
          </w:tcPr>
          <w:p w14:paraId="7E3272EA" w14:textId="77777777" w:rsidR="006D0261" w:rsidRPr="006615B5" w:rsidRDefault="006D0261" w:rsidP="002010F8">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 xml:space="preserve">测试内容变更</w:t>
            </w:r>
          </w:p>
        </w:tc>
      </w:tr>
      <w:tr w:rsidR="006D0261" w:rsidRPr="00560D34" w14:paraId="139C09ED" w14:textId="77777777" w:rsidTr="00EC0D38">
        <w:trPr>
          <w:trHeight w:val="241"/>
          <w:jc w:val="center"/>
        </w:trPr>
        <w:tc>
          <w:tcPr>
            <w:tcW w:w="1261" w:type="dxa"/>
            <w:vAlign w:val="center"/>
          </w:tcPr>
          <w:p w14:paraId="37C82BEB" w14:textId="407D5194" w:rsidR="006D0261" w:rsidRPr="00BF2EFF" w:rsidRDefault="00CF3632" w:rsidP="002010F8">
            <w:r w:rsidRPr="00EC0D38">
              <w:t xml:space="preserve">1.00</w:t>
            </w:r>
          </w:p>
        </w:tc>
        <w:tc>
          <w:tcPr>
            <w:tcW w:w="1135" w:type="dxa"/>
            <w:vAlign w:val="center"/>
          </w:tcPr>
          <w:p w14:paraId="1549BB01" w14:textId="3F11099A" w:rsidR="006D0261" w:rsidRDefault="00CF3632" w:rsidP="002010F8">
            <w:pPr>
              <w:rPr>
                <w:snapToGrid w:val="0"/>
                <w:szCs w:val="21"/>
              </w:rPr>
            </w:pPr>
            <w:r w:rsidRPr="00EC0D38">
              <w:t xml:space="preserve">1.02</w:t>
            </w:r>
          </w:p>
        </w:tc>
        <w:tc>
          <w:tcPr>
            <w:tcW w:w="2551" w:type="dxa"/>
            <w:vAlign w:val="center"/>
          </w:tcPr>
          <w:p w14:paraId="3CD823D8" w14:textId="77777777" w:rsidR="002F703F" w:rsidRDefault="002F703F" w:rsidP="002F703F">
            <w:pPr>
              <w:rPr>
                <w:noProof/>
                <w:szCs w:val="21"/>
              </w:rPr>
            </w:pPr>
            <w:r>
              <w:rPr>
                <w:rFonts w:hint="eastAsia"/>
                <w:noProof/>
                <w:szCs w:val="21"/>
              </w:rPr>
              <w:t xml:space="preserve">更改</w:t>
            </w:r>
          </w:p>
        </w:tc>
        <w:tc>
          <w:tcPr>
            <w:tcW w:w="2126" w:type="dxa"/>
            <w:vAlign w:val="center"/>
          </w:tcPr>
          <w:p w14:paraId="01AD5588" w14:textId="3D9818A9" w:rsidR="006D0261" w:rsidRDefault="00F07BF6" w:rsidP="002010F8">
            <w:pPr>
              <w:overflowPunct w:val="0"/>
              <w:topLinePunct/>
              <w:ind w:firstLineChars="4" w:firstLine="8"/>
              <w:textAlignment w:val="center"/>
              <w:rPr>
                <w:snapToGrid w:val="0"/>
                <w:szCs w:val="21"/>
              </w:rPr>
            </w:pPr>
            <w:r>
              <w:rPr>
                <w:rFonts w:hint="eastAsia"/>
                <w:szCs w:val="21"/>
              </w:rPr>
              <w:t xml:space="preserve">分析</w:t>
            </w:r>
          </w:p>
        </w:tc>
        <w:tc>
          <w:tcPr>
            <w:tcW w:w="1967" w:type="dxa"/>
            <w:vAlign w:val="center"/>
          </w:tcPr>
          <w:p w14:paraId="1AF31768" w14:textId="77777777" w:rsidR="00F07BF6" w:rsidRDefault="00F07BF6" w:rsidP="00F07BF6">
            <w:pPr>
              <w:adjustRightInd w:val="0"/>
              <w:textAlignment w:val="baseline"/>
              <w:rPr>
                <w:szCs w:val="21"/>
              </w:rPr>
            </w:pPr>
            <w:r>
              <w:rPr>
                <w:rFonts w:hint="eastAsia"/>
                <w:szCs w:val="21"/>
              </w:rPr>
              <w:t xml:space="preserve">YL_SU_CSH_001</w:t>
            </w:r>
          </w:p>
        </w:tc>
      </w:tr>
    </w:tbl>
    <w:p w14:paraId="0859D0BA" w14:textId="60B3AA20" w:rsidR="00584733" w:rsidRPr="00E82499" w:rsidRDefault="00584733" w:rsidP="00584733">
      <w:pPr>
        <w:pStyle w:val="afff7"/>
        <w:wordWrap w:val="0"/>
        <w:spacing w:line="360" w:lineRule="auto"/>
        <w:ind w:firstLineChars="200" w:firstLine="480"/>
        <w:rPr>
          <w:rFonts w:ascii="Times New Roman" w:hAnsi="Times New Roman" w:cs="Times New Roman"/>
          <w:sz w:val="24"/>
          <w:szCs w:val="24"/>
        </w:rPr>
      </w:pPr>
      <w:r w:rsidRPr="00E82499">
        <w:rPr>
          <w:rFonts w:ascii="Times New Roman" w:hAnsi="Times New Roman" w:cs="Times New Roman"/>
          <w:sz w:val="24"/>
          <w:szCs w:val="24"/>
        </w:rPr>
        <w:t>根据</w:t>
      </w:r>
      <w:r w:rsidR="003A7AAE">
        <w:rPr>
          <w:rFonts w:ascii="Times New Roman" w:hAnsi="Times New Roman" w:cs="Times New Roman" w:hint="eastAsia"/>
          <w:sz w:val="24"/>
          <w:szCs w:val="24"/>
        </w:rPr>
        <w:t>新版需求和</w:t>
      </w:r>
      <w:r w:rsidRPr="00E82499">
        <w:rPr>
          <w:rFonts w:ascii="Times New Roman" w:hAnsi="Times New Roman" w:cs="Times New Roman"/>
          <w:sz w:val="24"/>
          <w:szCs w:val="24"/>
        </w:rPr>
        <w:t>影响域分析结果，第</w:t>
      </w:r>
      <w:r>
        <w:rPr>
          <w:rFonts w:ascii="Times New Roman" w:hAnsi="Times New Roman" w:cs="Times New Roman" w:hint="eastAsia"/>
          <w:sz w:val="24"/>
          <w:szCs w:val="24"/>
        </w:rPr>
        <w:t xml:space="preserve">二</w:t>
      </w:r>
      <w:r w:rsidRPr="00E82499">
        <w:rPr>
          <w:rFonts w:ascii="Times New Roman" w:hAnsi="Times New Roman" w:cs="Times New Roman"/>
          <w:sz w:val="24"/>
          <w:szCs w:val="24"/>
        </w:rPr>
        <w:t>轮动态测试共设计测试用例</w:t>
      </w:r>
      <w:r w:rsidRPr="00E82499">
        <w:rPr>
          <w:rFonts w:ascii="Times New Roman" w:hAnsi="Times New Roman" w:cs="Times New Roman"/>
          <w:sz w:val="24"/>
          <w:szCs w:val="24"/>
        </w:rPr>
        <w:t xml:space="preserve">3</w:t>
      </w:r>
      <w:r w:rsidRPr="00E82499">
        <w:rPr>
          <w:rFonts w:ascii="Times New Roman" w:hAnsi="Times New Roman" w:cs="Times New Roman"/>
          <w:sz w:val="24"/>
          <w:szCs w:val="24"/>
        </w:rPr>
        <w:t>个，测试类型包括</w:t>
      </w:r>
      <w:r w:rsidRPr="00E82499">
        <w:rPr>
          <w:rFonts w:ascii="Times New Roman" w:hAnsi="Times New Roman" w:cs="Times New Roman"/>
          <w:sz w:val="24"/>
          <w:szCs w:val="24"/>
        </w:rPr>
        <w:t xml:space="preserve">功能测试</w:t>
      </w:r>
      <w:r w:rsidRPr="00E82499">
        <w:rPr>
          <w:rFonts w:ascii="Times New Roman" w:hAnsi="Times New Roman" w:cs="Times New Roman"/>
          <w:sz w:val="24"/>
          <w:szCs w:val="24"/>
        </w:rPr>
        <w:t>等</w:t>
      </w:r>
      <w:r w:rsidRPr="00E82499">
        <w:rPr>
          <w:rFonts w:ascii="Times New Roman" w:hAnsi="Times New Roman" w:cs="Times New Roman"/>
          <w:sz w:val="24"/>
          <w:szCs w:val="24"/>
        </w:rPr>
        <w:t xml:space="preserve">1</w:t>
      </w:r>
      <w:r w:rsidRPr="00E82499">
        <w:rPr>
          <w:rFonts w:ascii="Times New Roman" w:hAnsi="Times New Roman" w:cs="Times New Roman"/>
          <w:sz w:val="24"/>
          <w:szCs w:val="24"/>
        </w:rPr>
        <w:t>种测试类型，第</w:t>
      </w:r>
      <w:r>
        <w:rPr>
          <w:rFonts w:ascii="Times New Roman" w:hAnsi="Times New Roman" w:cs="Times New Roman" w:hint="eastAsia"/>
          <w:sz w:val="24"/>
          <w:szCs w:val="24"/>
        </w:rPr>
        <w:t xml:space="preserve">二</w:t>
      </w:r>
      <w:r w:rsidRPr="00E82499">
        <w:rPr>
          <w:rFonts w:ascii="Times New Roman" w:hAnsi="Times New Roman" w:cs="Times New Roman"/>
          <w:sz w:val="24"/>
          <w:szCs w:val="24"/>
        </w:rPr>
        <w:t>轮动态测试对</w:t>
      </w:r>
      <w:r w:rsidRPr="00E82499">
        <w:rPr>
          <w:rFonts w:ascii="Times New Roman" w:hAnsi="Times New Roman" w:cs="Times New Roman"/>
          <w:sz w:val="24"/>
          <w:szCs w:val="24"/>
        </w:rPr>
        <w:t xml:space="preserve">1.02</w:t>
      </w:r>
      <w:r w:rsidRPr="00E82499">
        <w:rPr>
          <w:rFonts w:ascii="Times New Roman" w:hAnsi="Times New Roman" w:cs="Times New Roman"/>
          <w:sz w:val="24"/>
          <w:szCs w:val="24"/>
        </w:rPr>
        <w:t>版软件进行，各测试类型的测试用例及执行情况见下表。</w:t>
      </w:r>
    </w:p>
    <w:p w14:paraId="78A9181A" w14:textId="77777777" w:rsidR="00584733" w:rsidRPr="00E82499" w:rsidRDefault="00584733" w:rsidP="00584733">
      <w:pPr>
        <w:pStyle w:val="af0"/>
        <w:wordWrap w:val="0"/>
        <w:spacing w:line="360" w:lineRule="auto"/>
        <w:jc w:val="center"/>
        <w:rPr>
          <w:rFonts w:ascii="Times New Roman" w:hAnsi="Times New Roman" w:cs="Times New Roman"/>
          <w:color w:val="000000"/>
          <w:sz w:val="21"/>
          <w:szCs w:val="21"/>
        </w:rPr>
      </w:pPr>
      <w:r w:rsidRPr="00E82499">
        <w:rPr>
          <w:rFonts w:ascii="Times New Roman" w:hAnsi="Times New Roman" w:cs="Times New Roman"/>
          <w:sz w:val="21"/>
          <w:szCs w:val="21"/>
        </w:rPr>
        <w:t>表</w:t>
      </w:r>
      <w:r w:rsidRPr="00E82499">
        <w:rPr>
          <w:rFonts w:ascii="Times New Roman" w:hAnsi="Times New Roman" w:cs="Times New Roman"/>
          <w:sz w:val="21"/>
          <w:szCs w:val="21"/>
        </w:rPr>
        <w:fldChar w:fldCharType="begin"/>
      </w:r>
      <w:r w:rsidRPr="00E82499">
        <w:rPr>
          <w:rFonts w:ascii="Times New Roman" w:hAnsi="Times New Roman" w:cs="Times New Roman"/>
          <w:sz w:val="21"/>
          <w:szCs w:val="21"/>
        </w:rPr>
        <w:instrText xml:space="preserve"> STYLEREF 1 \s </w:instrText>
      </w:r>
      <w:r w:rsidRPr="00E82499">
        <w:rPr>
          <w:rFonts w:ascii="Times New Roman" w:hAnsi="Times New Roman" w:cs="Times New Roman"/>
          <w:sz w:val="21"/>
          <w:szCs w:val="21"/>
        </w:rPr>
        <w:fldChar w:fldCharType="separate"/>
      </w:r>
      <w:r w:rsidRPr="00E82499">
        <w:rPr>
          <w:rFonts w:ascii="Times New Roman" w:hAnsi="Times New Roman" w:cs="Times New Roman"/>
          <w:noProof/>
          <w:sz w:val="21"/>
          <w:szCs w:val="21"/>
        </w:rPr>
        <w:t>2</w:t>
      </w:r>
      <w:r w:rsidRPr="00E82499">
        <w:rPr>
          <w:rFonts w:ascii="Times New Roman" w:hAnsi="Times New Roman" w:cs="Times New Roman"/>
          <w:sz w:val="21"/>
          <w:szCs w:val="21"/>
        </w:rPr>
        <w:fldChar w:fldCharType="end"/>
      </w:r>
      <w:r w:rsidRPr="00E82499">
        <w:rPr>
          <w:rFonts w:ascii="Times New Roman" w:hAnsi="Times New Roman" w:cs="Times New Roman"/>
          <w:sz w:val="21"/>
          <w:szCs w:val="21"/>
        </w:rPr>
        <w:noBreakHyphen/>
      </w:r>
      <w:r w:rsidRPr="00E82499">
        <w:rPr>
          <w:rFonts w:ascii="Times New Roman" w:hAnsi="Times New Roman" w:cs="Times New Roman"/>
          <w:sz w:val="21"/>
          <w:szCs w:val="21"/>
        </w:rPr>
        <w:fldChar w:fldCharType="begin"/>
      </w:r>
      <w:r w:rsidRPr="00E82499">
        <w:rPr>
          <w:rFonts w:ascii="Times New Roman" w:hAnsi="Times New Roman" w:cs="Times New Roman"/>
          <w:sz w:val="21"/>
          <w:szCs w:val="21"/>
        </w:rPr>
        <w:instrText xml:space="preserve"> SEQ </w:instrText>
      </w:r>
      <w:r w:rsidRPr="00E82499">
        <w:rPr>
          <w:rFonts w:ascii="Times New Roman" w:hAnsi="Times New Roman" w:cs="Times New Roman"/>
          <w:sz w:val="21"/>
          <w:szCs w:val="21"/>
        </w:rPr>
        <w:instrText>表</w:instrText>
      </w:r>
      <w:r w:rsidRPr="00E82499">
        <w:rPr>
          <w:rFonts w:ascii="Times New Roman" w:hAnsi="Times New Roman" w:cs="Times New Roman"/>
          <w:sz w:val="21"/>
          <w:szCs w:val="21"/>
        </w:rPr>
        <w:instrText xml:space="preserve"> \* ARABIC \s 1 </w:instrText>
      </w:r>
      <w:r w:rsidRPr="00E82499">
        <w:rPr>
          <w:rFonts w:ascii="Times New Roman" w:hAnsi="Times New Roman" w:cs="Times New Roman"/>
          <w:sz w:val="21"/>
          <w:szCs w:val="21"/>
        </w:rPr>
        <w:fldChar w:fldCharType="separate"/>
      </w:r>
      <w:r w:rsidRPr="00E82499">
        <w:rPr>
          <w:rFonts w:ascii="Times New Roman" w:hAnsi="Times New Roman" w:cs="Times New Roman"/>
          <w:noProof/>
          <w:sz w:val="21"/>
          <w:szCs w:val="21"/>
        </w:rPr>
        <w:t>8</w:t>
      </w:r>
      <w:r w:rsidRPr="00E82499">
        <w:rPr>
          <w:rFonts w:ascii="Times New Roman" w:hAnsi="Times New Roman" w:cs="Times New Roman"/>
          <w:sz w:val="21"/>
          <w:szCs w:val="21"/>
        </w:rPr>
        <w:fldChar w:fldCharType="end"/>
      </w:r>
      <w:r w:rsidRPr="00E82499">
        <w:rPr>
          <w:rFonts w:ascii="Times New Roman" w:hAnsi="Times New Roman" w:cs="Times New Roman"/>
          <w:color w:val="000000"/>
          <w:sz w:val="21"/>
          <w:szCs w:val="21"/>
        </w:rPr>
        <w:t>各测试类型的测试用例执行情况一览表</w:t>
      </w:r>
    </w:p>
    <w:tbl>
      <w:tblPr>
        <w:tblW w:w="0" w:type="auto"/>
        <w:tblInd w:w="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1488"/>
        <w:gridCol w:w="1487"/>
        <w:gridCol w:w="1488"/>
        <w:gridCol w:w="1488"/>
        <w:gridCol w:w="1488"/>
        <w:gridCol w:w="1488"/>
      </w:tblGrid>
      <w:tr w:rsidR="00584733" w:rsidRPr="00E82499" w14:paraId="1B4E82C4" w14:textId="77777777" w:rsidTr="002010F8">
        <w:tc>
          <w:tcPr>
            <w:tcW w:w="1488" w:type="dxa"/>
          </w:tcPr>
          <w:p w14:paraId="0A0EA7EB" w14:textId="77777777" w:rsidR="00584733" w:rsidRPr="00E82499" w:rsidRDefault="00584733" w:rsidP="002010F8">
            <w:pPr>
              <w:wordWrap w:val="0"/>
              <w:adjustRightInd w:val="0"/>
              <w:jc w:val="center"/>
              <w:rPr>
                <w:rFonts w:eastAsia="黑体"/>
                <w:szCs w:val="21"/>
              </w:rPr>
            </w:pPr>
            <w:r w:rsidRPr="00E82499">
              <w:rPr>
                <w:rFonts w:eastAsia="黑体"/>
                <w:szCs w:val="21"/>
              </w:rPr>
              <w:t>测试类型</w:t>
            </w:r>
          </w:p>
        </w:tc>
        <w:tc>
          <w:tcPr>
            <w:tcW w:w="1487" w:type="dxa"/>
          </w:tcPr>
          <w:p w14:paraId="6F4C8942" w14:textId="77777777" w:rsidR="00584733" w:rsidRPr="00E82499" w:rsidRDefault="00584733" w:rsidP="002010F8">
            <w:pPr>
              <w:wordWrap w:val="0"/>
              <w:adjustRightInd w:val="0"/>
              <w:jc w:val="center"/>
              <w:rPr>
                <w:rFonts w:eastAsia="黑体"/>
                <w:szCs w:val="21"/>
              </w:rPr>
            </w:pPr>
            <w:r w:rsidRPr="00E82499">
              <w:rPr>
                <w:rFonts w:eastAsia="黑体"/>
                <w:szCs w:val="21"/>
              </w:rPr>
              <w:t>设计用例总数</w:t>
            </w:r>
          </w:p>
        </w:tc>
        <w:tc>
          <w:tcPr>
            <w:tcW w:w="1488" w:type="dxa"/>
          </w:tcPr>
          <w:p w14:paraId="663A8D3B" w14:textId="77777777" w:rsidR="00584733" w:rsidRPr="00E82499" w:rsidRDefault="00584733" w:rsidP="002010F8">
            <w:pPr>
              <w:wordWrap w:val="0"/>
              <w:adjustRightInd w:val="0"/>
              <w:jc w:val="center"/>
              <w:rPr>
                <w:rFonts w:eastAsia="黑体"/>
                <w:szCs w:val="21"/>
              </w:rPr>
            </w:pPr>
            <w:r w:rsidRPr="00E82499">
              <w:rPr>
                <w:rFonts w:eastAsia="黑体"/>
                <w:szCs w:val="21"/>
              </w:rPr>
              <w:t>执行用例数</w:t>
            </w:r>
          </w:p>
        </w:tc>
        <w:tc>
          <w:tcPr>
            <w:tcW w:w="1488" w:type="dxa"/>
          </w:tcPr>
          <w:p w14:paraId="6F48EBC5" w14:textId="77777777" w:rsidR="00584733" w:rsidRPr="00E82499" w:rsidRDefault="00584733" w:rsidP="002010F8">
            <w:pPr>
              <w:wordWrap w:val="0"/>
              <w:adjustRightInd w:val="0"/>
              <w:jc w:val="center"/>
              <w:rPr>
                <w:rFonts w:eastAsia="黑体"/>
                <w:szCs w:val="21"/>
              </w:rPr>
            </w:pPr>
            <w:r w:rsidRPr="00E82499">
              <w:rPr>
                <w:rFonts w:eastAsia="黑体"/>
                <w:szCs w:val="21"/>
              </w:rPr>
              <w:t>未执行用例数</w:t>
            </w:r>
          </w:p>
        </w:tc>
        <w:tc>
          <w:tcPr>
            <w:tcW w:w="1488" w:type="dxa"/>
          </w:tcPr>
          <w:p w14:paraId="5B89CE83" w14:textId="77777777" w:rsidR="00584733" w:rsidRPr="00E82499" w:rsidRDefault="00584733" w:rsidP="002010F8">
            <w:pPr>
              <w:wordWrap w:val="0"/>
              <w:adjustRightInd w:val="0"/>
              <w:jc w:val="center"/>
              <w:rPr>
                <w:rFonts w:eastAsia="黑体"/>
                <w:szCs w:val="21"/>
              </w:rPr>
            </w:pPr>
            <w:r w:rsidRPr="00E82499">
              <w:rPr>
                <w:rFonts w:eastAsia="黑体"/>
                <w:szCs w:val="21"/>
              </w:rPr>
              <w:t>通过用例数</w:t>
            </w:r>
          </w:p>
        </w:tc>
        <w:tc>
          <w:tcPr>
            <w:tcW w:w="1488" w:type="dxa"/>
          </w:tcPr>
          <w:p w14:paraId="50C471CC" w14:textId="77777777" w:rsidR="00584733" w:rsidRPr="00E82499" w:rsidRDefault="00584733" w:rsidP="002010F8">
            <w:pPr>
              <w:wordWrap w:val="0"/>
              <w:adjustRightInd w:val="0"/>
              <w:jc w:val="center"/>
              <w:rPr>
                <w:rFonts w:eastAsia="黑体"/>
                <w:szCs w:val="21"/>
              </w:rPr>
            </w:pPr>
            <w:r w:rsidRPr="00E82499">
              <w:rPr>
                <w:rFonts w:eastAsia="黑体"/>
                <w:szCs w:val="21"/>
              </w:rPr>
              <w:t>未通过用例数</w:t>
            </w:r>
          </w:p>
        </w:tc>
      </w:tr>
      <w:tr w:rsidR="00584733" w:rsidRPr="00E82499" w14:paraId="05ABFC59" w14:textId="77777777" w:rsidTr="002010F8">
        <w:tc>
          <w:tcPr>
            <w:tcW w:w="1488" w:type="dxa"/>
            <w:vAlign w:val="center"/>
          </w:tcPr>
          <w:p w14:paraId="71897AE8" w14:textId="77777777" w:rsidR="00584733" w:rsidRPr="00E82499" w:rsidRDefault="00584733" w:rsidP="002010F8">
            <w:pPr>
              <w:adjustRightInd w:val="0"/>
              <w:jc w:val="center"/>
              <w:rPr>
                <w:szCs w:val="21"/>
              </w:rPr>
            </w:pPr>
            <w:r w:rsidRPr="00E82499">
              <w:rPr>
                <w:szCs w:val="21"/>
              </w:rPr>
              <w:t xml:space="preserve">功能测试</w:t>
            </w:r>
          </w:p>
        </w:tc>
        <w:tc>
          <w:tcPr>
            <w:tcW w:w="1487" w:type="dxa"/>
            <w:vAlign w:val="center"/>
          </w:tcPr>
          <w:p w14:paraId="423D076C" w14:textId="77777777" w:rsidR="00584733" w:rsidRPr="00E82499" w:rsidRDefault="00584733" w:rsidP="002010F8">
            <w:pPr>
              <w:wordWrap w:val="0"/>
              <w:adjustRightInd w:val="0"/>
              <w:jc w:val="center"/>
              <w:rPr>
                <w:szCs w:val="21"/>
              </w:rPr>
            </w:pPr>
            <w:r w:rsidRPr="00E82499">
              <w:rPr>
                <w:szCs w:val="21"/>
              </w:rPr>
              <w:t xml:space="preserve">3</w:t>
            </w:r>
          </w:p>
        </w:tc>
        <w:tc>
          <w:tcPr>
            <w:tcW w:w="1488" w:type="dxa"/>
            <w:vAlign w:val="center"/>
          </w:tcPr>
          <w:p w14:paraId="3A529EDD" w14:textId="77777777" w:rsidR="00584733" w:rsidRPr="00E82499" w:rsidRDefault="00584733" w:rsidP="002010F8">
            <w:pPr>
              <w:wordWrap w:val="0"/>
              <w:adjustRightInd w:val="0"/>
              <w:jc w:val="center"/>
              <w:rPr>
                <w:szCs w:val="21"/>
              </w:rPr>
            </w:pPr>
            <w:r w:rsidRPr="00E82499">
              <w:rPr>
                <w:szCs w:val="21"/>
              </w:rPr>
              <w:t xml:space="preserve">0</w:t>
            </w:r>
          </w:p>
        </w:tc>
        <w:tc>
          <w:tcPr>
            <w:tcW w:w="1488" w:type="dxa"/>
            <w:vAlign w:val="center"/>
          </w:tcPr>
          <w:p w14:paraId="0EA55BF4" w14:textId="77777777" w:rsidR="00584733" w:rsidRPr="00E82499" w:rsidRDefault="00584733" w:rsidP="002010F8">
            <w:pPr>
              <w:wordWrap w:val="0"/>
              <w:adjustRightInd w:val="0"/>
              <w:jc w:val="center"/>
              <w:rPr>
                <w:szCs w:val="21"/>
              </w:rPr>
            </w:pPr>
            <w:r w:rsidRPr="00E82499">
              <w:rPr>
                <w:szCs w:val="21"/>
              </w:rPr>
              <w:t xml:space="preserve">3</w:t>
            </w:r>
          </w:p>
        </w:tc>
        <w:tc>
          <w:tcPr>
            <w:tcW w:w="1488" w:type="dxa"/>
            <w:vAlign w:val="center"/>
          </w:tcPr>
          <w:p w14:paraId="78C5670B" w14:textId="77777777" w:rsidR="00584733" w:rsidRPr="00E82499" w:rsidRDefault="00584733" w:rsidP="002010F8">
            <w:pPr>
              <w:wordWrap w:val="0"/>
              <w:adjustRightInd w:val="0"/>
              <w:jc w:val="center"/>
              <w:rPr>
                <w:szCs w:val="21"/>
              </w:rPr>
            </w:pPr>
            <w:r w:rsidRPr="00E82499">
              <w:rPr>
                <w:szCs w:val="21"/>
              </w:rPr>
              <w:t xml:space="preserve">3</w:t>
            </w:r>
          </w:p>
        </w:tc>
        <w:tc>
          <w:tcPr>
            <w:tcW w:w="1488" w:type="dxa"/>
            <w:vAlign w:val="center"/>
          </w:tcPr>
          <w:p w14:paraId="480F152B" w14:textId="77777777" w:rsidR="00584733" w:rsidRPr="00E82499" w:rsidRDefault="00584733" w:rsidP="002010F8">
            <w:pPr>
              <w:wordWrap w:val="0"/>
              <w:adjustRightInd w:val="0"/>
              <w:jc w:val="center"/>
              <w:rPr>
                <w:szCs w:val="21"/>
              </w:rPr>
            </w:pPr>
            <w:r w:rsidRPr="00E82499">
              <w:rPr>
                <w:szCs w:val="21"/>
              </w:rPr>
              <w:t xml:space="preserve">0</w:t>
            </w:r>
          </w:p>
        </w:tc>
      </w:tr>
      <w:tr w:rsidR="00584733" w:rsidRPr="00E82499" w14:paraId="0B217EC0" w14:textId="77777777" w:rsidTr="002010F8">
        <w:tc>
          <w:tcPr>
            <w:tcW w:w="1488" w:type="dxa"/>
            <w:vAlign w:val="center"/>
          </w:tcPr>
          <w:p w14:paraId="6BB974E4" w14:textId="77777777" w:rsidR="00584733" w:rsidRPr="00E82499" w:rsidRDefault="00584733" w:rsidP="002010F8">
            <w:pPr>
              <w:wordWrap w:val="0"/>
              <w:adjustRightInd w:val="0"/>
              <w:jc w:val="center"/>
              <w:rPr>
                <w:szCs w:val="21"/>
              </w:rPr>
            </w:pPr>
            <w:r w:rsidRPr="00E82499">
              <w:rPr>
                <w:szCs w:val="21"/>
              </w:rPr>
              <w:t>合计</w:t>
            </w:r>
          </w:p>
        </w:tc>
        <w:tc>
          <w:tcPr>
            <w:tcW w:w="1487" w:type="dxa"/>
            <w:vAlign w:val="center"/>
          </w:tcPr>
          <w:p w14:paraId="44C62F43" w14:textId="77777777" w:rsidR="00584733" w:rsidRPr="00E82499" w:rsidRDefault="00584733" w:rsidP="002010F8">
            <w:pPr>
              <w:wordWrap w:val="0"/>
              <w:adjustRightInd w:val="0"/>
              <w:jc w:val="center"/>
              <w:rPr>
                <w:szCs w:val="21"/>
              </w:rPr>
            </w:pPr>
            <w:r w:rsidRPr="00E82499">
              <w:rPr>
                <w:szCs w:val="21"/>
              </w:rPr>
              <w:fldChar w:fldCharType="begin"/>
            </w:r>
            <w:r w:rsidRPr="00E82499">
              <w:rPr>
                <w:szCs w:val="21"/>
              </w:rPr>
              <w:instrText xml:space="preserve"> =SUM(ABOVE) </w:instrText>
            </w:r>
            <w:r w:rsidRPr="00E82499">
              <w:rPr>
                <w:szCs w:val="21"/>
              </w:rPr>
              <w:fldChar w:fldCharType="separate"/>
            </w:r>
            <w:r w:rsidRPr="00E82499">
              <w:rPr>
                <w:noProof/>
                <w:szCs w:val="21"/>
              </w:rPr>
              <w:t>0</w:t>
            </w:r>
            <w:r w:rsidRPr="00E82499">
              <w:rPr>
                <w:szCs w:val="21"/>
              </w:rPr>
              <w:fldChar w:fldCharType="end"/>
            </w:r>
          </w:p>
        </w:tc>
        <w:tc>
          <w:tcPr>
            <w:tcW w:w="1488" w:type="dxa"/>
            <w:vAlign w:val="center"/>
          </w:tcPr>
          <w:p w14:paraId="020FEE7E" w14:textId="77777777" w:rsidR="00584733" w:rsidRPr="00E82499" w:rsidRDefault="00584733" w:rsidP="002010F8">
            <w:pPr>
              <w:wordWrap w:val="0"/>
              <w:adjustRightInd w:val="0"/>
              <w:jc w:val="center"/>
              <w:rPr>
                <w:szCs w:val="21"/>
              </w:rPr>
            </w:pPr>
            <w:r w:rsidRPr="00E82499">
              <w:rPr>
                <w:szCs w:val="21"/>
              </w:rPr>
              <w:fldChar w:fldCharType="begin"/>
            </w:r>
            <w:r w:rsidRPr="00E82499">
              <w:rPr>
                <w:szCs w:val="21"/>
              </w:rPr>
              <w:instrText xml:space="preserve"> =SUM(ABOVE) </w:instrText>
            </w:r>
            <w:r w:rsidRPr="00E82499">
              <w:rPr>
                <w:szCs w:val="21"/>
              </w:rPr>
              <w:fldChar w:fldCharType="separate"/>
            </w:r>
            <w:r w:rsidRPr="00E82499">
              <w:rPr>
                <w:noProof/>
                <w:szCs w:val="21"/>
              </w:rPr>
              <w:t>0</w:t>
            </w:r>
            <w:r w:rsidRPr="00E82499">
              <w:rPr>
                <w:szCs w:val="21"/>
              </w:rPr>
              <w:fldChar w:fldCharType="end"/>
            </w:r>
          </w:p>
        </w:tc>
        <w:tc>
          <w:tcPr>
            <w:tcW w:w="1488" w:type="dxa"/>
            <w:vAlign w:val="center"/>
          </w:tcPr>
          <w:p w14:paraId="383D0063" w14:textId="77777777" w:rsidR="00584733" w:rsidRPr="00E82499" w:rsidRDefault="00584733" w:rsidP="002010F8">
            <w:pPr>
              <w:wordWrap w:val="0"/>
              <w:adjustRightInd w:val="0"/>
              <w:jc w:val="center"/>
              <w:rPr>
                <w:szCs w:val="21"/>
              </w:rPr>
            </w:pPr>
            <w:r w:rsidRPr="00E82499">
              <w:rPr>
                <w:szCs w:val="21"/>
              </w:rPr>
              <w:fldChar w:fldCharType="begin"/>
            </w:r>
            <w:r w:rsidRPr="00E82499">
              <w:rPr>
                <w:szCs w:val="21"/>
              </w:rPr>
              <w:instrText xml:space="preserve"> =SUM(ABOVE) </w:instrText>
            </w:r>
            <w:r w:rsidRPr="00E82499">
              <w:rPr>
                <w:szCs w:val="21"/>
              </w:rPr>
              <w:fldChar w:fldCharType="separate"/>
            </w:r>
            <w:r w:rsidRPr="00E82499">
              <w:rPr>
                <w:noProof/>
                <w:szCs w:val="21"/>
              </w:rPr>
              <w:t>0</w:t>
            </w:r>
            <w:r w:rsidRPr="00E82499">
              <w:rPr>
                <w:szCs w:val="21"/>
              </w:rPr>
              <w:fldChar w:fldCharType="end"/>
            </w:r>
          </w:p>
        </w:tc>
        <w:tc>
          <w:tcPr>
            <w:tcW w:w="1488" w:type="dxa"/>
            <w:vAlign w:val="center"/>
          </w:tcPr>
          <w:p w14:paraId="17449AAE" w14:textId="77777777" w:rsidR="00584733" w:rsidRPr="00E82499" w:rsidRDefault="00584733" w:rsidP="002010F8">
            <w:pPr>
              <w:wordWrap w:val="0"/>
              <w:adjustRightInd w:val="0"/>
              <w:jc w:val="center"/>
              <w:rPr>
                <w:szCs w:val="21"/>
              </w:rPr>
            </w:pPr>
            <w:r w:rsidRPr="00E82499">
              <w:rPr>
                <w:szCs w:val="21"/>
              </w:rPr>
              <w:fldChar w:fldCharType="begin"/>
            </w:r>
            <w:r w:rsidRPr="00E82499">
              <w:rPr>
                <w:szCs w:val="21"/>
              </w:rPr>
              <w:instrText xml:space="preserve"> =SUM(ABOVE) </w:instrText>
            </w:r>
            <w:r w:rsidRPr="00E82499">
              <w:rPr>
                <w:szCs w:val="21"/>
              </w:rPr>
              <w:fldChar w:fldCharType="separate"/>
            </w:r>
            <w:r w:rsidRPr="00E82499">
              <w:rPr>
                <w:noProof/>
                <w:szCs w:val="21"/>
              </w:rPr>
              <w:t>0</w:t>
            </w:r>
            <w:r w:rsidRPr="00E82499">
              <w:rPr>
                <w:szCs w:val="21"/>
              </w:rPr>
              <w:fldChar w:fldCharType="end"/>
            </w:r>
          </w:p>
        </w:tc>
        <w:tc>
          <w:tcPr>
            <w:tcW w:w="1488" w:type="dxa"/>
            <w:vAlign w:val="center"/>
          </w:tcPr>
          <w:p w14:paraId="3DEEBEFB" w14:textId="77777777" w:rsidR="00584733" w:rsidRPr="00E82499" w:rsidRDefault="00584733" w:rsidP="002010F8">
            <w:pPr>
              <w:wordWrap w:val="0"/>
              <w:adjustRightInd w:val="0"/>
              <w:jc w:val="center"/>
              <w:rPr>
                <w:szCs w:val="21"/>
              </w:rPr>
            </w:pPr>
            <w:r w:rsidRPr="00E82499">
              <w:rPr>
                <w:szCs w:val="21"/>
              </w:rPr>
              <w:fldChar w:fldCharType="begin"/>
            </w:r>
            <w:r w:rsidRPr="00E82499">
              <w:rPr>
                <w:szCs w:val="21"/>
              </w:rPr>
              <w:instrText xml:space="preserve"> =SUM(ABOVE) </w:instrText>
            </w:r>
            <w:r w:rsidRPr="00E82499">
              <w:rPr>
                <w:szCs w:val="21"/>
              </w:rPr>
              <w:fldChar w:fldCharType="separate"/>
            </w:r>
            <w:r w:rsidRPr="00E82499">
              <w:rPr>
                <w:noProof/>
                <w:szCs w:val="21"/>
              </w:rPr>
              <w:t>0</w:t>
            </w:r>
            <w:r w:rsidRPr="00E82499">
              <w:rPr>
                <w:szCs w:val="21"/>
              </w:rPr>
              <w:fldChar w:fldCharType="end"/>
            </w:r>
          </w:p>
        </w:tc>
      </w:tr>
    </w:tbl>
    <w:p w14:paraId="1F083DE1" w14:textId="77777777" w:rsidR="00584733" w:rsidRPr="00E82499" w:rsidRDefault="00584733" w:rsidP="00584733"/>
    <w:p w14:paraId="1A3AA813" w14:textId="449489FD" w:rsidR="00584733" w:rsidRPr="00E82499" w:rsidRDefault="00261C08" w:rsidP="00584733">
      <w:pPr>
        <w:wordWrap w:val="0"/>
        <w:adjustRightInd w:val="0"/>
        <w:spacing w:line="360" w:lineRule="auto"/>
        <w:ind w:firstLineChars="200" w:firstLine="480"/>
        <w:rPr>
          <w:sz w:val="24"/>
          <w:szCs w:val="24"/>
        </w:rPr>
      </w:pPr>
      <w:r>
        <w:rPr>
          <w:rFonts w:hint="eastAsia"/>
          <w:sz w:val="24"/>
          <w:szCs w:val="24"/>
        </w:rPr>
        <w:t>本轮动态测试</w:t>
      </w:r>
      <w:r w:rsidR="00584733" w:rsidRPr="00E82499">
        <w:rPr>
          <w:sz w:val="24"/>
          <w:szCs w:val="24"/>
        </w:rPr>
        <w:t>各测试项具体执行情况见下表：</w:t>
      </w:r>
    </w:p>
    <w:p w14:paraId="574E9161" w14:textId="77777777" w:rsidR="00584733" w:rsidRPr="00E82499" w:rsidRDefault="00584733" w:rsidP="00584733">
      <w:pPr>
        <w:pStyle w:val="af0"/>
        <w:wordWrap w:val="0"/>
        <w:adjustRightInd w:val="0"/>
        <w:spacing w:line="360" w:lineRule="auto"/>
        <w:jc w:val="center"/>
        <w:rPr>
          <w:rFonts w:ascii="Times New Roman" w:hAnsi="Times New Roman" w:cs="Times New Roman"/>
          <w:color w:val="000000"/>
          <w:sz w:val="21"/>
          <w:szCs w:val="21"/>
        </w:rPr>
      </w:pPr>
      <w:r w:rsidRPr="00E82499">
        <w:rPr>
          <w:rFonts w:ascii="Times New Roman" w:hAnsi="Times New Roman" w:cs="Times New Roman"/>
          <w:sz w:val="21"/>
          <w:szCs w:val="21"/>
        </w:rPr>
        <w:t>表</w:t>
      </w:r>
      <w:r w:rsidRPr="00E82499">
        <w:rPr>
          <w:rFonts w:ascii="Times New Roman" w:hAnsi="Times New Roman" w:cs="Times New Roman"/>
          <w:sz w:val="21"/>
          <w:szCs w:val="21"/>
        </w:rPr>
        <w:fldChar w:fldCharType="begin"/>
      </w:r>
      <w:r w:rsidRPr="00E82499">
        <w:rPr>
          <w:rFonts w:ascii="Times New Roman" w:hAnsi="Times New Roman" w:cs="Times New Roman"/>
          <w:sz w:val="21"/>
          <w:szCs w:val="21"/>
        </w:rPr>
        <w:instrText xml:space="preserve"> STYLEREF 1 \s </w:instrText>
      </w:r>
      <w:r w:rsidRPr="00E82499">
        <w:rPr>
          <w:rFonts w:ascii="Times New Roman" w:hAnsi="Times New Roman" w:cs="Times New Roman"/>
          <w:sz w:val="21"/>
          <w:szCs w:val="21"/>
        </w:rPr>
        <w:fldChar w:fldCharType="separate"/>
      </w:r>
      <w:r w:rsidRPr="00E82499">
        <w:rPr>
          <w:rFonts w:ascii="Times New Roman" w:hAnsi="Times New Roman" w:cs="Times New Roman"/>
          <w:noProof/>
          <w:sz w:val="21"/>
          <w:szCs w:val="21"/>
        </w:rPr>
        <w:t>2</w:t>
      </w:r>
      <w:r w:rsidRPr="00E82499">
        <w:rPr>
          <w:rFonts w:ascii="Times New Roman" w:hAnsi="Times New Roman" w:cs="Times New Roman"/>
          <w:sz w:val="21"/>
          <w:szCs w:val="21"/>
        </w:rPr>
        <w:fldChar w:fldCharType="end"/>
      </w:r>
      <w:r w:rsidRPr="00E82499">
        <w:rPr>
          <w:rFonts w:ascii="Times New Roman" w:hAnsi="Times New Roman" w:cs="Times New Roman"/>
          <w:sz w:val="21"/>
          <w:szCs w:val="21"/>
        </w:rPr>
        <w:noBreakHyphen/>
      </w:r>
      <w:r w:rsidRPr="00E82499">
        <w:rPr>
          <w:rFonts w:ascii="Times New Roman" w:hAnsi="Times New Roman" w:cs="Times New Roman"/>
          <w:sz w:val="21"/>
          <w:szCs w:val="21"/>
        </w:rPr>
        <w:fldChar w:fldCharType="begin"/>
      </w:r>
      <w:r w:rsidRPr="00E82499">
        <w:rPr>
          <w:rFonts w:ascii="Times New Roman" w:hAnsi="Times New Roman" w:cs="Times New Roman"/>
          <w:sz w:val="21"/>
          <w:szCs w:val="21"/>
        </w:rPr>
        <w:instrText xml:space="preserve"> SEQ </w:instrText>
      </w:r>
      <w:r w:rsidRPr="00E82499">
        <w:rPr>
          <w:rFonts w:ascii="Times New Roman" w:hAnsi="Times New Roman" w:cs="Times New Roman"/>
          <w:sz w:val="21"/>
          <w:szCs w:val="21"/>
        </w:rPr>
        <w:instrText>表</w:instrText>
      </w:r>
      <w:r w:rsidRPr="00E82499">
        <w:rPr>
          <w:rFonts w:ascii="Times New Roman" w:hAnsi="Times New Roman" w:cs="Times New Roman"/>
          <w:sz w:val="21"/>
          <w:szCs w:val="21"/>
        </w:rPr>
        <w:instrText xml:space="preserve"> \* ARABIC \s 1 </w:instrText>
      </w:r>
      <w:r w:rsidRPr="00E82499">
        <w:rPr>
          <w:rFonts w:ascii="Times New Roman" w:hAnsi="Times New Roman" w:cs="Times New Roman"/>
          <w:sz w:val="21"/>
          <w:szCs w:val="21"/>
        </w:rPr>
        <w:fldChar w:fldCharType="separate"/>
      </w:r>
      <w:r w:rsidRPr="00E82499">
        <w:rPr>
          <w:rFonts w:ascii="Times New Roman" w:hAnsi="Times New Roman" w:cs="Times New Roman"/>
          <w:noProof/>
          <w:sz w:val="21"/>
          <w:szCs w:val="21"/>
        </w:rPr>
        <w:t>9</w:t>
      </w:r>
      <w:r w:rsidRPr="00E82499">
        <w:rPr>
          <w:rFonts w:ascii="Times New Roman" w:hAnsi="Times New Roman" w:cs="Times New Roman"/>
          <w:sz w:val="21"/>
          <w:szCs w:val="21"/>
        </w:rPr>
        <w:fldChar w:fldCharType="end"/>
      </w:r>
      <w:r w:rsidRPr="00E82499">
        <w:rPr>
          <w:rFonts w:ascii="Times New Roman" w:hAnsi="Times New Roman" w:cs="Times New Roman"/>
          <w:sz w:val="21"/>
          <w:szCs w:val="21"/>
        </w:rPr>
        <w:t>软件</w:t>
      </w:r>
      <w:r w:rsidRPr="00E82499">
        <w:rPr>
          <w:rFonts w:ascii="Times New Roman" w:hAnsi="Times New Roman" w:cs="Times New Roman"/>
          <w:color w:val="000000"/>
          <w:sz w:val="21"/>
          <w:szCs w:val="21"/>
        </w:rPr>
        <w:t>动态测试测试用例执行情况一览表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578"/>
        <w:gridCol w:w="602"/>
        <w:gridCol w:w="1521"/>
        <w:gridCol w:w="711"/>
        <w:gridCol w:w="711"/>
        <w:gridCol w:w="589"/>
        <w:gridCol w:w="696"/>
        <w:gridCol w:w="656"/>
        <w:gridCol w:w="929"/>
        <w:gridCol w:w="2047"/>
      </w:tblGrid>
      <w:tr w:rsidR="00584733" w:rsidRPr="00E82499" w14:paraId="48DA1AF5" w14:textId="77777777" w:rsidTr="002010F8">
        <w:trPr>
          <w:trHeight w:val="522"/>
          <w:tblHeader/>
          <w:jc w:val="center"/>
        </w:trPr>
        <w:tc>
          <w:tcPr>
            <w:tcW w:w="578" w:type="dxa"/>
            <w:vMerge w:val="restart"/>
            <w:vAlign w:val="center"/>
          </w:tcPr>
          <w:p w14:paraId="7C2C2414"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测试轮次</w:t>
            </w:r>
          </w:p>
        </w:tc>
        <w:tc>
          <w:tcPr>
            <w:tcW w:w="602" w:type="dxa"/>
            <w:vMerge w:val="restart"/>
            <w:vAlign w:val="center"/>
          </w:tcPr>
          <w:p w14:paraId="44711E68"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测试类型</w:t>
            </w:r>
          </w:p>
        </w:tc>
        <w:tc>
          <w:tcPr>
            <w:tcW w:w="1521" w:type="dxa"/>
            <w:vMerge w:val="restart"/>
            <w:vAlign w:val="center"/>
          </w:tcPr>
          <w:p w14:paraId="42A86176"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测试内容概述</w:t>
            </w:r>
          </w:p>
        </w:tc>
        <w:tc>
          <w:tcPr>
            <w:tcW w:w="3363" w:type="dxa"/>
            <w:gridSpan w:val="5"/>
            <w:vAlign w:val="center"/>
          </w:tcPr>
          <w:p w14:paraId="50AFB200"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用例执行情况</w:t>
            </w:r>
          </w:p>
        </w:tc>
        <w:tc>
          <w:tcPr>
            <w:tcW w:w="929" w:type="dxa"/>
            <w:vMerge w:val="restart"/>
            <w:vAlign w:val="center"/>
          </w:tcPr>
          <w:p w14:paraId="7F4C846F"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测试结论</w:t>
            </w:r>
          </w:p>
        </w:tc>
        <w:tc>
          <w:tcPr>
            <w:tcW w:w="2047" w:type="dxa"/>
            <w:vMerge w:val="restart"/>
            <w:vAlign w:val="center"/>
          </w:tcPr>
          <w:p w14:paraId="35819FBE"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备注</w:t>
            </w:r>
          </w:p>
        </w:tc>
      </w:tr>
      <w:tr w:rsidR="00584733" w:rsidRPr="00E82499" w14:paraId="6A391492" w14:textId="77777777" w:rsidTr="002010F8">
        <w:trPr>
          <w:trHeight w:val="1224"/>
          <w:tblHeader/>
          <w:jc w:val="center"/>
        </w:trPr>
        <w:tc>
          <w:tcPr>
            <w:tcW w:w="578" w:type="dxa"/>
            <w:vMerge/>
          </w:tcPr>
          <w:p w14:paraId="72490829" w14:textId="77777777" w:rsidR="00584733" w:rsidRPr="00E82499" w:rsidRDefault="00584733" w:rsidP="002010F8">
            <w:pPr>
              <w:pStyle w:val="14"/>
              <w:wordWrap w:val="0"/>
              <w:adjustRightInd w:val="0"/>
              <w:jc w:val="center"/>
              <w:rPr>
                <w:b/>
                <w:sz w:val="21"/>
                <w:szCs w:val="21"/>
              </w:rPr>
            </w:pPr>
          </w:p>
        </w:tc>
        <w:tc>
          <w:tcPr>
            <w:tcW w:w="602" w:type="dxa"/>
            <w:vMerge/>
            <w:vAlign w:val="center"/>
          </w:tcPr>
          <w:p w14:paraId="76CB00F5" w14:textId="77777777" w:rsidR="00584733" w:rsidRPr="00E82499" w:rsidRDefault="00584733" w:rsidP="002010F8">
            <w:pPr>
              <w:pStyle w:val="14"/>
              <w:wordWrap w:val="0"/>
              <w:adjustRightInd w:val="0"/>
              <w:jc w:val="center"/>
              <w:rPr>
                <w:b/>
                <w:sz w:val="21"/>
                <w:szCs w:val="21"/>
              </w:rPr>
            </w:pPr>
          </w:p>
        </w:tc>
        <w:tc>
          <w:tcPr>
            <w:tcW w:w="1521" w:type="dxa"/>
            <w:vMerge/>
            <w:vAlign w:val="center"/>
          </w:tcPr>
          <w:p w14:paraId="64F09EC7" w14:textId="77777777" w:rsidR="00584733" w:rsidRPr="00E82499" w:rsidRDefault="00584733" w:rsidP="002010F8">
            <w:pPr>
              <w:pStyle w:val="02"/>
              <w:wordWrap w:val="0"/>
              <w:adjustRightInd w:val="0"/>
              <w:spacing w:before="0" w:after="0"/>
              <w:rPr>
                <w:rFonts w:ascii="Times New Roman" w:eastAsia="宋体" w:hAnsi="Times New Roman"/>
                <w:b/>
                <w:szCs w:val="21"/>
              </w:rPr>
            </w:pPr>
          </w:p>
        </w:tc>
        <w:tc>
          <w:tcPr>
            <w:tcW w:w="711" w:type="dxa"/>
            <w:vAlign w:val="center"/>
          </w:tcPr>
          <w:p w14:paraId="7E082828"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合计</w:t>
            </w:r>
          </w:p>
        </w:tc>
        <w:tc>
          <w:tcPr>
            <w:tcW w:w="711" w:type="dxa"/>
            <w:vAlign w:val="center"/>
          </w:tcPr>
          <w:p w14:paraId="19F98E01"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已执行</w:t>
            </w:r>
          </w:p>
        </w:tc>
        <w:tc>
          <w:tcPr>
            <w:tcW w:w="589" w:type="dxa"/>
            <w:vAlign w:val="center"/>
          </w:tcPr>
          <w:p w14:paraId="15C97F6D"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未执行</w:t>
            </w:r>
          </w:p>
        </w:tc>
        <w:tc>
          <w:tcPr>
            <w:tcW w:w="696" w:type="dxa"/>
            <w:vAlign w:val="center"/>
          </w:tcPr>
          <w:p w14:paraId="6E2A41E0"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通过</w:t>
            </w:r>
          </w:p>
        </w:tc>
        <w:tc>
          <w:tcPr>
            <w:tcW w:w="656" w:type="dxa"/>
            <w:vAlign w:val="center"/>
          </w:tcPr>
          <w:p w14:paraId="662E20F0"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未通</w:t>
            </w:r>
          </w:p>
          <w:p w14:paraId="12B28D0E"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过</w:t>
            </w:r>
          </w:p>
        </w:tc>
        <w:tc>
          <w:tcPr>
            <w:tcW w:w="929" w:type="dxa"/>
            <w:vMerge/>
            <w:vAlign w:val="center"/>
          </w:tcPr>
          <w:p w14:paraId="66D9FAD8" w14:textId="77777777" w:rsidR="00584733" w:rsidRPr="00E82499" w:rsidRDefault="00584733" w:rsidP="002010F8">
            <w:pPr>
              <w:pStyle w:val="14"/>
              <w:wordWrap w:val="0"/>
              <w:adjustRightInd w:val="0"/>
              <w:jc w:val="center"/>
              <w:rPr>
                <w:b/>
                <w:sz w:val="21"/>
                <w:szCs w:val="21"/>
              </w:rPr>
            </w:pPr>
          </w:p>
        </w:tc>
        <w:tc>
          <w:tcPr>
            <w:tcW w:w="2047" w:type="dxa"/>
            <w:vMerge/>
          </w:tcPr>
          <w:p w14:paraId="5379297A" w14:textId="77777777" w:rsidR="00584733" w:rsidRPr="00E82499" w:rsidRDefault="00584733" w:rsidP="002010F8">
            <w:pPr>
              <w:pStyle w:val="14"/>
              <w:wordWrap w:val="0"/>
              <w:adjustRightInd w:val="0"/>
              <w:jc w:val="center"/>
              <w:rPr>
                <w:b/>
                <w:sz w:val="21"/>
                <w:szCs w:val="21"/>
              </w:rPr>
            </w:pPr>
          </w:p>
        </w:tc>
      </w:tr>
      <w:tr w:rsidR="00584733" w:rsidRPr="00E82499" w14:paraId="770FC187" w14:textId="77777777" w:rsidTr="002010F8">
        <w:trPr>
          <w:trHeight w:val="206"/>
          <w:jc w:val="center"/>
        </w:trPr>
        <w:tc>
          <w:tcPr>
            <w:tcW w:w="578" w:type="dxa"/>
            <w:vMerge/>
            <w:vAlign w:val="center"/>
          </w:tcPr>
          <w:p w14:paraId="4B495401" w14:textId="77777777" w:rsidR="00584733" w:rsidRPr="00E82499" w:rsidRDefault="00584733" w:rsidP="002010F8">
            <w:pPr>
              <w:pStyle w:val="14"/>
              <w:wordWrap w:val="0"/>
              <w:adjustRightInd w:val="0"/>
              <w:jc w:val="center"/>
              <w:rPr>
                <w:noProof/>
                <w:sz w:val="21"/>
                <w:szCs w:val="21"/>
              </w:rPr>
            </w:pPr>
          </w:p>
        </w:tc>
        <w:tc>
          <w:tcPr>
            <w:tcW w:w="602" w:type="dxa"/>
            <w:vAlign w:val="center"/>
            <w:vMerge w:val="restart"/>
          </w:tcPr>
          <w:p w14:paraId="57288B05" w14:textId="77777777" w:rsidR="00584733" w:rsidRPr="00E82499" w:rsidRDefault="00584733" w:rsidP="002010F8">
            <w:pPr>
              <w:pStyle w:val="01"/>
              <w:wordWrap w:val="0"/>
              <w:adjustRightInd w:val="0"/>
              <w:ind w:firstLine="0"/>
              <w:jc w:val="center"/>
              <w:rPr>
                <w:noProof/>
                <w:sz w:val="21"/>
                <w:szCs w:val="21"/>
              </w:rPr>
            </w:pPr>
            <w:r w:rsidRPr="00E82499">
              <w:rPr>
                <w:noProof/>
                <w:sz w:val="21"/>
                <w:szCs w:val="21"/>
              </w:rPr>
              <w:t xml:space="preserve">功能测试</w:t>
            </w:r>
          </w:p>
        </w:tc>
        <w:tc>
          <w:tcPr>
            <w:tcW w:w="1521" w:type="dxa"/>
            <w:vAlign w:val="center"/>
          </w:tcPr>
          <w:p w14:paraId="496A24CB" w14:textId="77777777" w:rsidR="00584733" w:rsidRPr="00E82499" w:rsidRDefault="00584733" w:rsidP="002010F8">
            <w:pPr>
              <w:pStyle w:val="01"/>
              <w:wordWrap w:val="0"/>
              <w:adjustRightInd w:val="0"/>
              <w:ind w:firstLine="0"/>
              <w:rPr>
                <w:sz w:val="21"/>
                <w:szCs w:val="21"/>
              </w:rPr>
            </w:pPr>
            <w:r w:rsidRPr="00E82499">
              <w:rPr>
                <w:sz w:val="21"/>
                <w:szCs w:val="21"/>
              </w:rPr>
              <w:t xml:space="preserve">初始化功能测试</w:t>
            </w:r>
          </w:p>
        </w:tc>
        <w:tc>
          <w:tcPr>
            <w:tcW w:w="711" w:type="dxa"/>
            <w:vAlign w:val="center"/>
          </w:tcPr>
          <w:p w14:paraId="081261C2" w14:textId="77777777" w:rsidR="00584733" w:rsidRPr="00E82499" w:rsidRDefault="00584733" w:rsidP="002010F8">
            <w:pPr>
              <w:pStyle w:val="01"/>
              <w:wordWrap w:val="0"/>
              <w:adjustRightInd w:val="0"/>
              <w:ind w:firstLine="0"/>
              <w:jc w:val="center"/>
              <w:rPr>
                <w:sz w:val="21"/>
                <w:szCs w:val="21"/>
              </w:rPr>
            </w:pPr>
            <w:r w:rsidRPr="00E82499">
              <w:rPr>
                <w:sz w:val="21"/>
                <w:szCs w:val="21"/>
              </w:rPr>
              <w:t xml:space="preserve">3</w:t>
            </w:r>
          </w:p>
        </w:tc>
        <w:tc>
          <w:tcPr>
            <w:tcW w:w="711" w:type="dxa"/>
            <w:vAlign w:val="center"/>
          </w:tcPr>
          <w:p w14:paraId="443CF311" w14:textId="77777777" w:rsidR="00584733" w:rsidRPr="00E82499" w:rsidRDefault="00584733" w:rsidP="002010F8">
            <w:pPr>
              <w:pStyle w:val="01"/>
              <w:wordWrap w:val="0"/>
              <w:adjustRightInd w:val="0"/>
              <w:ind w:firstLine="0"/>
              <w:jc w:val="center"/>
              <w:rPr>
                <w:sz w:val="21"/>
                <w:szCs w:val="21"/>
              </w:rPr>
            </w:pPr>
            <w:r w:rsidRPr="00E82499">
              <w:rPr>
                <w:sz w:val="21"/>
                <w:szCs w:val="21"/>
              </w:rPr>
              <w:t xml:space="preserve">0</w:t>
            </w:r>
          </w:p>
        </w:tc>
        <w:tc>
          <w:tcPr>
            <w:tcW w:w="589" w:type="dxa"/>
            <w:vAlign w:val="center"/>
          </w:tcPr>
          <w:p w14:paraId="7145B7BA" w14:textId="77777777" w:rsidR="00584733" w:rsidRPr="00E82499" w:rsidRDefault="00584733" w:rsidP="002010F8">
            <w:pPr>
              <w:pStyle w:val="01"/>
              <w:wordWrap w:val="0"/>
              <w:adjustRightInd w:val="0"/>
              <w:ind w:firstLine="0"/>
              <w:jc w:val="center"/>
              <w:rPr>
                <w:sz w:val="21"/>
                <w:szCs w:val="21"/>
              </w:rPr>
            </w:pPr>
            <w:r w:rsidRPr="00E82499">
              <w:rPr>
                <w:sz w:val="21"/>
                <w:szCs w:val="21"/>
              </w:rPr>
              <w:t xml:space="preserve">3</w:t>
            </w:r>
          </w:p>
        </w:tc>
        <w:tc>
          <w:tcPr>
            <w:tcW w:w="696" w:type="dxa"/>
            <w:vAlign w:val="center"/>
          </w:tcPr>
          <w:p w14:paraId="1AA651A2" w14:textId="77777777" w:rsidR="00584733" w:rsidRPr="00E82499" w:rsidRDefault="00584733" w:rsidP="002010F8">
            <w:pPr>
              <w:pStyle w:val="01"/>
              <w:wordWrap w:val="0"/>
              <w:adjustRightInd w:val="0"/>
              <w:ind w:firstLine="0"/>
              <w:jc w:val="center"/>
              <w:rPr>
                <w:sz w:val="21"/>
                <w:szCs w:val="21"/>
              </w:rPr>
            </w:pPr>
            <w:r w:rsidRPr="00E82499">
              <w:rPr>
                <w:sz w:val="21"/>
                <w:szCs w:val="21"/>
              </w:rPr>
              <w:t xml:space="preserve">3</w:t>
            </w:r>
          </w:p>
        </w:tc>
        <w:tc>
          <w:tcPr>
            <w:tcW w:w="656" w:type="dxa"/>
            <w:vAlign w:val="center"/>
          </w:tcPr>
          <w:p w14:paraId="79967F73" w14:textId="77777777" w:rsidR="00584733" w:rsidRPr="00E82499" w:rsidRDefault="00584733" w:rsidP="002010F8">
            <w:pPr>
              <w:pStyle w:val="01"/>
              <w:wordWrap w:val="0"/>
              <w:adjustRightInd w:val="0"/>
              <w:ind w:firstLine="0"/>
              <w:jc w:val="center"/>
              <w:rPr>
                <w:sz w:val="21"/>
                <w:szCs w:val="21"/>
              </w:rPr>
            </w:pPr>
            <w:r w:rsidRPr="00E82499">
              <w:rPr>
                <w:sz w:val="21"/>
                <w:szCs w:val="21"/>
              </w:rPr>
              <w:t xml:space="preserve">0</w:t>
            </w:r>
          </w:p>
        </w:tc>
        <w:tc>
          <w:tcPr>
            <w:tcW w:w="929" w:type="dxa"/>
            <w:vAlign w:val="center"/>
          </w:tcPr>
          <w:p w14:paraId="1DA4698C" w14:textId="77777777" w:rsidR="00584733" w:rsidRPr="00E82499" w:rsidRDefault="00584733" w:rsidP="002010F8">
            <w:pPr>
              <w:wordWrap w:val="0"/>
              <w:adjustRightInd w:val="0"/>
              <w:jc w:val="center"/>
              <w:rPr>
                <w:szCs w:val="21"/>
              </w:rPr>
            </w:pPr>
            <w:r w:rsidRPr="00E82499">
              <w:rPr>
                <w:szCs w:val="21"/>
              </w:rPr>
              <w:t xml:space="preserve">通过</w:t>
            </w:r>
          </w:p>
        </w:tc>
        <w:tc>
          <w:tcPr>
            <w:tcW w:w="2047" w:type="dxa"/>
            <w:vAlign w:val="center"/>
          </w:tcPr>
          <w:p w14:paraId="4771E29F" w14:textId="77777777" w:rsidR="00584733" w:rsidRPr="00E82499" w:rsidRDefault="00584733" w:rsidP="002010F8">
            <w:pPr>
              <w:wordWrap w:val="0"/>
              <w:adjustRightInd w:val="0"/>
              <w:jc w:val="center"/>
              <w:rPr>
                <w:szCs w:val="21"/>
              </w:rPr>
            </w:pPr>
            <w:r w:rsidRPr="00E82499">
              <w:rPr>
                <w:szCs w:val="21"/>
              </w:rPr>
              <w:t xml:space="preserve">/</w:t>
            </w:r>
          </w:p>
        </w:tc>
      </w:tr>
      <w:tr w:rsidR="00584733" w:rsidRPr="00E82499" w14:paraId="39D15379" w14:textId="77777777" w:rsidTr="002010F8">
        <w:trPr>
          <w:trHeight w:val="361"/>
          <w:jc w:val="center"/>
        </w:trPr>
        <w:tc>
          <w:tcPr>
            <w:tcW w:w="2701" w:type="dxa"/>
            <w:gridSpan w:val="3"/>
            <w:vAlign w:val="center"/>
          </w:tcPr>
          <w:p w14:paraId="1B7D1D65" w14:textId="77777777" w:rsidR="00584733" w:rsidRPr="00E82499" w:rsidRDefault="00584733" w:rsidP="002010F8">
            <w:pPr>
              <w:pStyle w:val="01"/>
              <w:wordWrap w:val="0"/>
              <w:adjustRightInd w:val="0"/>
              <w:ind w:firstLine="0"/>
              <w:jc w:val="center"/>
              <w:rPr>
                <w:sz w:val="21"/>
                <w:szCs w:val="21"/>
              </w:rPr>
            </w:pPr>
            <w:r w:rsidRPr="00E82499">
              <w:rPr>
                <w:noProof/>
                <w:sz w:val="21"/>
                <w:szCs w:val="21"/>
              </w:rPr>
              <w:t>合计</w:t>
            </w:r>
          </w:p>
        </w:tc>
        <w:tc>
          <w:tcPr>
            <w:tcW w:w="711" w:type="dxa"/>
            <w:vAlign w:val="center"/>
          </w:tcPr>
          <w:p w14:paraId="29DD5DEF" w14:textId="77777777" w:rsidR="00584733" w:rsidRPr="007713B6" w:rsidRDefault="00584733" w:rsidP="002010F8">
            <w:pPr>
              <w:pStyle w:val="01"/>
              <w:wordWrap w:val="0"/>
              <w:adjustRightInd w:val="0"/>
              <w:ind w:firstLine="0"/>
              <w:jc w:val="center"/>
              <w:rPr>
                <w:sz w:val="21"/>
                <w:szCs w:val="21"/>
              </w:rPr>
            </w:pPr>
            <w:r w:rsidRPr="007713B6">
              <w:rPr>
                <w:sz w:val="21"/>
                <w:szCs w:val="21"/>
              </w:rPr>
              <w:fldChar w:fldCharType="begin"/>
            </w:r>
            <w:r w:rsidRPr="007713B6">
              <w:rPr>
                <w:sz w:val="21"/>
                <w:szCs w:val="21"/>
              </w:rPr>
              <w:instrText xml:space="preserve"> =SUM(ABOVE) </w:instrText>
            </w:r>
            <w:r w:rsidRPr="007713B6">
              <w:rPr>
                <w:sz w:val="21"/>
                <w:szCs w:val="21"/>
              </w:rPr>
              <w:fldChar w:fldCharType="separate"/>
            </w:r>
            <w:r w:rsidRPr="007713B6">
              <w:rPr>
                <w:noProof/>
                <w:sz w:val="21"/>
                <w:szCs w:val="21"/>
              </w:rPr>
              <w:t>0</w:t>
            </w:r>
            <w:r w:rsidRPr="007713B6">
              <w:rPr>
                <w:sz w:val="21"/>
                <w:szCs w:val="21"/>
              </w:rPr>
              <w:fldChar w:fldCharType="end"/>
            </w:r>
          </w:p>
        </w:tc>
        <w:tc>
          <w:tcPr>
            <w:tcW w:w="711" w:type="dxa"/>
            <w:vAlign w:val="center"/>
          </w:tcPr>
          <w:p w14:paraId="2C69586E" w14:textId="77777777" w:rsidR="00584733" w:rsidRPr="007713B6" w:rsidRDefault="00584733" w:rsidP="002010F8">
            <w:pPr>
              <w:pStyle w:val="01"/>
              <w:wordWrap w:val="0"/>
              <w:adjustRightInd w:val="0"/>
              <w:ind w:firstLine="0"/>
              <w:jc w:val="center"/>
              <w:rPr>
                <w:sz w:val="21"/>
                <w:szCs w:val="21"/>
              </w:rPr>
            </w:pPr>
            <w:r w:rsidRPr="007713B6">
              <w:rPr>
                <w:sz w:val="21"/>
                <w:szCs w:val="21"/>
              </w:rPr>
              <w:fldChar w:fldCharType="begin"/>
            </w:r>
            <w:r w:rsidRPr="007713B6">
              <w:rPr>
                <w:sz w:val="21"/>
                <w:szCs w:val="21"/>
              </w:rPr>
              <w:instrText xml:space="preserve"> =SUM(ABOVE) </w:instrText>
            </w:r>
            <w:r w:rsidRPr="007713B6">
              <w:rPr>
                <w:sz w:val="21"/>
                <w:szCs w:val="21"/>
              </w:rPr>
              <w:fldChar w:fldCharType="separate"/>
            </w:r>
            <w:r w:rsidRPr="007713B6">
              <w:rPr>
                <w:noProof/>
                <w:sz w:val="21"/>
                <w:szCs w:val="21"/>
              </w:rPr>
              <w:t>0</w:t>
            </w:r>
            <w:r w:rsidRPr="007713B6">
              <w:rPr>
                <w:sz w:val="21"/>
                <w:szCs w:val="21"/>
              </w:rPr>
              <w:fldChar w:fldCharType="end"/>
            </w:r>
          </w:p>
        </w:tc>
        <w:tc>
          <w:tcPr>
            <w:tcW w:w="589" w:type="dxa"/>
            <w:vAlign w:val="center"/>
          </w:tcPr>
          <w:p w14:paraId="60723170" w14:textId="77777777" w:rsidR="00584733" w:rsidRPr="007713B6" w:rsidRDefault="00584733" w:rsidP="002010F8">
            <w:pPr>
              <w:pStyle w:val="01"/>
              <w:wordWrap w:val="0"/>
              <w:adjustRightInd w:val="0"/>
              <w:ind w:firstLine="0"/>
              <w:jc w:val="center"/>
              <w:rPr>
                <w:sz w:val="21"/>
                <w:szCs w:val="21"/>
              </w:rPr>
            </w:pPr>
            <w:r w:rsidRPr="007713B6">
              <w:rPr>
                <w:sz w:val="21"/>
                <w:szCs w:val="21"/>
              </w:rPr>
              <w:fldChar w:fldCharType="begin"/>
            </w:r>
            <w:r w:rsidRPr="007713B6">
              <w:rPr>
                <w:sz w:val="21"/>
                <w:szCs w:val="21"/>
              </w:rPr>
              <w:instrText xml:space="preserve"> =SUM(ABOVE) </w:instrText>
            </w:r>
            <w:r w:rsidRPr="007713B6">
              <w:rPr>
                <w:sz w:val="21"/>
                <w:szCs w:val="21"/>
              </w:rPr>
              <w:fldChar w:fldCharType="separate"/>
            </w:r>
            <w:r w:rsidRPr="007713B6">
              <w:rPr>
                <w:noProof/>
                <w:sz w:val="21"/>
                <w:szCs w:val="21"/>
              </w:rPr>
              <w:t>0</w:t>
            </w:r>
            <w:r w:rsidRPr="007713B6">
              <w:rPr>
                <w:sz w:val="21"/>
                <w:szCs w:val="21"/>
              </w:rPr>
              <w:fldChar w:fldCharType="end"/>
            </w:r>
          </w:p>
        </w:tc>
        <w:tc>
          <w:tcPr>
            <w:tcW w:w="696" w:type="dxa"/>
            <w:vAlign w:val="center"/>
          </w:tcPr>
          <w:p w14:paraId="17DF8419" w14:textId="77777777" w:rsidR="00584733" w:rsidRPr="007713B6" w:rsidRDefault="00584733" w:rsidP="002010F8">
            <w:pPr>
              <w:pStyle w:val="01"/>
              <w:wordWrap w:val="0"/>
              <w:adjustRightInd w:val="0"/>
              <w:ind w:firstLine="0"/>
              <w:jc w:val="center"/>
              <w:rPr>
                <w:sz w:val="21"/>
                <w:szCs w:val="21"/>
              </w:rPr>
            </w:pPr>
            <w:r w:rsidRPr="007713B6">
              <w:rPr>
                <w:sz w:val="21"/>
                <w:szCs w:val="21"/>
              </w:rPr>
              <w:fldChar w:fldCharType="begin"/>
            </w:r>
            <w:r w:rsidRPr="007713B6">
              <w:rPr>
                <w:sz w:val="21"/>
                <w:szCs w:val="21"/>
              </w:rPr>
              <w:instrText xml:space="preserve"> =SUM(ABOVE) </w:instrText>
            </w:r>
            <w:r w:rsidRPr="007713B6">
              <w:rPr>
                <w:sz w:val="21"/>
                <w:szCs w:val="21"/>
              </w:rPr>
              <w:fldChar w:fldCharType="separate"/>
            </w:r>
            <w:r w:rsidRPr="007713B6">
              <w:rPr>
                <w:noProof/>
                <w:sz w:val="21"/>
                <w:szCs w:val="21"/>
              </w:rPr>
              <w:t>0</w:t>
            </w:r>
            <w:r w:rsidRPr="007713B6">
              <w:rPr>
                <w:sz w:val="21"/>
                <w:szCs w:val="21"/>
              </w:rPr>
              <w:fldChar w:fldCharType="end"/>
            </w:r>
          </w:p>
        </w:tc>
        <w:tc>
          <w:tcPr>
            <w:tcW w:w="656" w:type="dxa"/>
            <w:vAlign w:val="center"/>
          </w:tcPr>
          <w:p w14:paraId="74DB6C2D" w14:textId="77777777" w:rsidR="00584733" w:rsidRPr="007713B6" w:rsidRDefault="00584733" w:rsidP="002010F8">
            <w:pPr>
              <w:pStyle w:val="01"/>
              <w:wordWrap w:val="0"/>
              <w:adjustRightInd w:val="0"/>
              <w:ind w:firstLine="0"/>
              <w:jc w:val="center"/>
              <w:rPr>
                <w:sz w:val="21"/>
                <w:szCs w:val="21"/>
              </w:rPr>
            </w:pPr>
            <w:r w:rsidRPr="007713B6">
              <w:rPr>
                <w:sz w:val="21"/>
                <w:szCs w:val="21"/>
              </w:rPr>
              <w:fldChar w:fldCharType="begin"/>
            </w:r>
            <w:r w:rsidRPr="007713B6">
              <w:rPr>
                <w:sz w:val="21"/>
                <w:szCs w:val="21"/>
              </w:rPr>
              <w:instrText xml:space="preserve"> =SUM(ABOVE) </w:instrText>
            </w:r>
            <w:r w:rsidRPr="007713B6">
              <w:rPr>
                <w:sz w:val="21"/>
                <w:szCs w:val="21"/>
              </w:rPr>
              <w:fldChar w:fldCharType="separate"/>
            </w:r>
            <w:r w:rsidRPr="007713B6">
              <w:rPr>
                <w:noProof/>
                <w:sz w:val="21"/>
                <w:szCs w:val="21"/>
              </w:rPr>
              <w:t>0</w:t>
            </w:r>
            <w:r w:rsidRPr="007713B6">
              <w:rPr>
                <w:sz w:val="21"/>
                <w:szCs w:val="21"/>
              </w:rPr>
              <w:fldChar w:fldCharType="end"/>
            </w:r>
          </w:p>
        </w:tc>
        <w:tc>
          <w:tcPr>
            <w:tcW w:w="929" w:type="dxa"/>
            <w:vAlign w:val="center"/>
          </w:tcPr>
          <w:p w14:paraId="20D1E3ED" w14:textId="77777777" w:rsidR="00584733" w:rsidRPr="007713B6" w:rsidRDefault="00584733" w:rsidP="002010F8">
            <w:pPr>
              <w:wordWrap w:val="0"/>
              <w:adjustRightInd w:val="0"/>
              <w:jc w:val="center"/>
              <w:rPr>
                <w:szCs w:val="21"/>
              </w:rPr>
            </w:pPr>
            <w:r w:rsidRPr="007713B6">
              <w:rPr>
                <w:szCs w:val="21"/>
              </w:rPr>
              <w:t>/</w:t>
            </w:r>
          </w:p>
        </w:tc>
        <w:tc>
          <w:tcPr>
            <w:tcW w:w="2047" w:type="dxa"/>
            <w:vAlign w:val="center"/>
          </w:tcPr>
          <w:p w14:paraId="2F21AC07" w14:textId="77777777" w:rsidR="00584733" w:rsidRPr="007713B6" w:rsidRDefault="00584733" w:rsidP="002010F8">
            <w:pPr>
              <w:wordWrap w:val="0"/>
              <w:adjustRightInd w:val="0"/>
              <w:jc w:val="center"/>
              <w:rPr>
                <w:szCs w:val="21"/>
              </w:rPr>
            </w:pPr>
            <w:r w:rsidRPr="007713B6">
              <w:rPr>
                <w:szCs w:val="21"/>
              </w:rPr>
              <w:t>/</w:t>
            </w:r>
          </w:p>
        </w:tc>
      </w:tr>
    </w:tbl>
    <w:p w14:paraId="2E7C1503" w14:textId="7F715CF7" w:rsidR="00584733" w:rsidRPr="00E82499" w:rsidRDefault="00584733" w:rsidP="00584733">
      <w:pPr>
        <w:pStyle w:val="afff7"/>
        <w:wordWrap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本轮测试未发现新问题。</w:t>
      </w:r>
      <w:r w:rsidR="00363ABF">
        <w:rPr>
          <w:rFonts w:ascii="Times New Roman" w:hAnsi="Times New Roman" w:cs="Times New Roman" w:hint="eastAsia"/>
          <w:sz w:val="24"/>
          <w:szCs w:val="24"/>
        </w:rPr>
        <w:t xml:space="preserve"/>
      </w:r>
      <w:r>
        <w:t xml:space="preserve"/>
      </w:r>
    </w:p>
    <w:p w14:paraId="7F360AA7" w14:textId="77777777" w:rsidR="00584733" w:rsidRPr="00584733" w:rsidRDefault="00584733" w:rsidP="00584733"/>
    <w:sectPr w:rsidR="00584733" w:rsidRPr="00584733" w:rsidSect="00EA50A9">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60FF6" w14:textId="77777777" w:rsidR="00E76743" w:rsidRDefault="00E76743">
      <w:r>
        <w:separator/>
      </w:r>
    </w:p>
  </w:endnote>
  <w:endnote w:type="continuationSeparator" w:id="0">
    <w:p w14:paraId="4B147410" w14:textId="77777777" w:rsidR="00E76743" w:rsidRDefault="00E76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2D843" w14:textId="77777777" w:rsidR="00E76743" w:rsidRDefault="00E76743">
      <w:r>
        <w:separator/>
      </w:r>
    </w:p>
  </w:footnote>
  <w:footnote w:type="continuationSeparator" w:id="0">
    <w:p w14:paraId="4BD45208" w14:textId="77777777" w:rsidR="00E76743" w:rsidRDefault="00E76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00FC14EE"/>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0" w:firstLine="0"/>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4"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 w15:restartNumberingAfterBreak="0">
    <w:nsid w:val="26A1201C"/>
    <w:multiLevelType w:val="hybridMultilevel"/>
    <w:tmpl w:val="6802B224"/>
    <w:lvl w:ilvl="0" w:tplc="9738D954">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1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14"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5"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8"/>
  </w:num>
  <w:num w:numId="2" w16cid:durableId="2071727187">
    <w:abstractNumId w:val="1"/>
  </w:num>
  <w:num w:numId="3" w16cid:durableId="761494657">
    <w:abstractNumId w:val="14"/>
  </w:num>
  <w:num w:numId="4" w16cid:durableId="870144778">
    <w:abstractNumId w:val="0"/>
  </w:num>
  <w:num w:numId="5" w16cid:durableId="1857502859">
    <w:abstractNumId w:val="13"/>
  </w:num>
  <w:num w:numId="6" w16cid:durableId="145051346">
    <w:abstractNumId w:val="5"/>
  </w:num>
  <w:num w:numId="7" w16cid:durableId="951323105">
    <w:abstractNumId w:val="12"/>
  </w:num>
  <w:num w:numId="8" w16cid:durableId="1853032116">
    <w:abstractNumId w:val="9"/>
  </w:num>
  <w:num w:numId="9" w16cid:durableId="1918321402">
    <w:abstractNumId w:val="7"/>
  </w:num>
  <w:num w:numId="10" w16cid:durableId="928468207">
    <w:abstractNumId w:val="3"/>
  </w:num>
  <w:num w:numId="11" w16cid:durableId="259139831">
    <w:abstractNumId w:val="10"/>
  </w:num>
  <w:num w:numId="12" w16cid:durableId="1063068667">
    <w:abstractNumId w:val="2"/>
  </w:num>
  <w:num w:numId="13" w16cid:durableId="308899941">
    <w:abstractNumId w:val="15"/>
  </w:num>
  <w:num w:numId="14" w16cid:durableId="1206256430">
    <w:abstractNumId w:val="11"/>
  </w:num>
  <w:num w:numId="15" w16cid:durableId="1006175683">
    <w:abstractNumId w:val="6"/>
  </w:num>
  <w:num w:numId="16" w16cid:durableId="73597368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189"/>
    <w:rsid w:val="0000196D"/>
    <w:rsid w:val="00001FA7"/>
    <w:rsid w:val="00002149"/>
    <w:rsid w:val="00007102"/>
    <w:rsid w:val="00010F69"/>
    <w:rsid w:val="000115EA"/>
    <w:rsid w:val="00011B1C"/>
    <w:rsid w:val="000171AE"/>
    <w:rsid w:val="00021A83"/>
    <w:rsid w:val="00021F4A"/>
    <w:rsid w:val="00030757"/>
    <w:rsid w:val="000307BB"/>
    <w:rsid w:val="00046CB2"/>
    <w:rsid w:val="00050156"/>
    <w:rsid w:val="000519DB"/>
    <w:rsid w:val="0005356A"/>
    <w:rsid w:val="000556AA"/>
    <w:rsid w:val="00070E6A"/>
    <w:rsid w:val="00070FC4"/>
    <w:rsid w:val="000733F2"/>
    <w:rsid w:val="0007498F"/>
    <w:rsid w:val="000759AE"/>
    <w:rsid w:val="00082A36"/>
    <w:rsid w:val="000842A7"/>
    <w:rsid w:val="00085449"/>
    <w:rsid w:val="00085EA8"/>
    <w:rsid w:val="0009044F"/>
    <w:rsid w:val="00090F5D"/>
    <w:rsid w:val="00093B4C"/>
    <w:rsid w:val="00093FEF"/>
    <w:rsid w:val="00094F78"/>
    <w:rsid w:val="000A0AFD"/>
    <w:rsid w:val="000A3D56"/>
    <w:rsid w:val="000A7BDF"/>
    <w:rsid w:val="000B7CE8"/>
    <w:rsid w:val="000C12F5"/>
    <w:rsid w:val="000C3BB3"/>
    <w:rsid w:val="000C7938"/>
    <w:rsid w:val="000D2902"/>
    <w:rsid w:val="000D64C0"/>
    <w:rsid w:val="000E0B9C"/>
    <w:rsid w:val="000E207F"/>
    <w:rsid w:val="000E2CAD"/>
    <w:rsid w:val="000F272E"/>
    <w:rsid w:val="000F57BA"/>
    <w:rsid w:val="00100160"/>
    <w:rsid w:val="00100E48"/>
    <w:rsid w:val="00103E68"/>
    <w:rsid w:val="00104411"/>
    <w:rsid w:val="00110648"/>
    <w:rsid w:val="00111BED"/>
    <w:rsid w:val="001174C1"/>
    <w:rsid w:val="00117F13"/>
    <w:rsid w:val="001235B0"/>
    <w:rsid w:val="001248B2"/>
    <w:rsid w:val="0012593F"/>
    <w:rsid w:val="00125CDB"/>
    <w:rsid w:val="0013120D"/>
    <w:rsid w:val="00132261"/>
    <w:rsid w:val="001336A0"/>
    <w:rsid w:val="00135BDA"/>
    <w:rsid w:val="00141231"/>
    <w:rsid w:val="00152578"/>
    <w:rsid w:val="00152878"/>
    <w:rsid w:val="00153FF2"/>
    <w:rsid w:val="001548C5"/>
    <w:rsid w:val="00154C5E"/>
    <w:rsid w:val="00161A99"/>
    <w:rsid w:val="001635F9"/>
    <w:rsid w:val="00164D8D"/>
    <w:rsid w:val="0016503B"/>
    <w:rsid w:val="00171835"/>
    <w:rsid w:val="00174C3A"/>
    <w:rsid w:val="00175159"/>
    <w:rsid w:val="00181FF3"/>
    <w:rsid w:val="0018218D"/>
    <w:rsid w:val="00182231"/>
    <w:rsid w:val="00183041"/>
    <w:rsid w:val="00184432"/>
    <w:rsid w:val="00185F75"/>
    <w:rsid w:val="001910E9"/>
    <w:rsid w:val="00191918"/>
    <w:rsid w:val="001929FA"/>
    <w:rsid w:val="00193111"/>
    <w:rsid w:val="001941F3"/>
    <w:rsid w:val="0019718B"/>
    <w:rsid w:val="001A262A"/>
    <w:rsid w:val="001A70B6"/>
    <w:rsid w:val="001B0C16"/>
    <w:rsid w:val="001B30B5"/>
    <w:rsid w:val="001B3A85"/>
    <w:rsid w:val="001B5D29"/>
    <w:rsid w:val="001C0159"/>
    <w:rsid w:val="001C348F"/>
    <w:rsid w:val="001C544C"/>
    <w:rsid w:val="001C6547"/>
    <w:rsid w:val="001C6E28"/>
    <w:rsid w:val="001D1FAD"/>
    <w:rsid w:val="001D34D1"/>
    <w:rsid w:val="001D44AB"/>
    <w:rsid w:val="001E118B"/>
    <w:rsid w:val="001E5954"/>
    <w:rsid w:val="001F2976"/>
    <w:rsid w:val="00200105"/>
    <w:rsid w:val="002070F2"/>
    <w:rsid w:val="00210912"/>
    <w:rsid w:val="00225271"/>
    <w:rsid w:val="002328F1"/>
    <w:rsid w:val="00247AE1"/>
    <w:rsid w:val="00260806"/>
    <w:rsid w:val="00261C08"/>
    <w:rsid w:val="002650EC"/>
    <w:rsid w:val="00265D90"/>
    <w:rsid w:val="0027459A"/>
    <w:rsid w:val="00281D65"/>
    <w:rsid w:val="00283D16"/>
    <w:rsid w:val="00286A45"/>
    <w:rsid w:val="002877EE"/>
    <w:rsid w:val="002A077A"/>
    <w:rsid w:val="002A1691"/>
    <w:rsid w:val="002A16A7"/>
    <w:rsid w:val="002A58FB"/>
    <w:rsid w:val="002A5CA7"/>
    <w:rsid w:val="002A6E89"/>
    <w:rsid w:val="002B0C01"/>
    <w:rsid w:val="002B2FE8"/>
    <w:rsid w:val="002B793E"/>
    <w:rsid w:val="002D2A1D"/>
    <w:rsid w:val="002D46EE"/>
    <w:rsid w:val="002D6432"/>
    <w:rsid w:val="002E3DB1"/>
    <w:rsid w:val="002E494D"/>
    <w:rsid w:val="002E6AA2"/>
    <w:rsid w:val="002E7918"/>
    <w:rsid w:val="002F5A7F"/>
    <w:rsid w:val="002F6A03"/>
    <w:rsid w:val="002F703F"/>
    <w:rsid w:val="00300504"/>
    <w:rsid w:val="00301D06"/>
    <w:rsid w:val="00311568"/>
    <w:rsid w:val="00313051"/>
    <w:rsid w:val="003146E0"/>
    <w:rsid w:val="00322549"/>
    <w:rsid w:val="003241B4"/>
    <w:rsid w:val="00324B70"/>
    <w:rsid w:val="00325921"/>
    <w:rsid w:val="00330515"/>
    <w:rsid w:val="00331315"/>
    <w:rsid w:val="00331540"/>
    <w:rsid w:val="00334AC7"/>
    <w:rsid w:val="00334B08"/>
    <w:rsid w:val="00337CA9"/>
    <w:rsid w:val="00345D3E"/>
    <w:rsid w:val="003469DC"/>
    <w:rsid w:val="003506D8"/>
    <w:rsid w:val="00351FD0"/>
    <w:rsid w:val="003628E5"/>
    <w:rsid w:val="00363ABF"/>
    <w:rsid w:val="003644DA"/>
    <w:rsid w:val="0037330F"/>
    <w:rsid w:val="00373BDD"/>
    <w:rsid w:val="00380BE5"/>
    <w:rsid w:val="00386E07"/>
    <w:rsid w:val="00386FF3"/>
    <w:rsid w:val="00394896"/>
    <w:rsid w:val="00395B9B"/>
    <w:rsid w:val="003A05D6"/>
    <w:rsid w:val="003A180E"/>
    <w:rsid w:val="003A3029"/>
    <w:rsid w:val="003A3A4B"/>
    <w:rsid w:val="003A3F2E"/>
    <w:rsid w:val="003A7AAE"/>
    <w:rsid w:val="003B4B94"/>
    <w:rsid w:val="003B5F10"/>
    <w:rsid w:val="003C1E81"/>
    <w:rsid w:val="003C28BE"/>
    <w:rsid w:val="003D09E7"/>
    <w:rsid w:val="003D589C"/>
    <w:rsid w:val="003E2232"/>
    <w:rsid w:val="003E5E3E"/>
    <w:rsid w:val="003E6F7B"/>
    <w:rsid w:val="003F2A79"/>
    <w:rsid w:val="00400452"/>
    <w:rsid w:val="00404A5F"/>
    <w:rsid w:val="004131D2"/>
    <w:rsid w:val="00422144"/>
    <w:rsid w:val="0042443D"/>
    <w:rsid w:val="00430D9A"/>
    <w:rsid w:val="004328FF"/>
    <w:rsid w:val="00442704"/>
    <w:rsid w:val="00444DD8"/>
    <w:rsid w:val="004462A8"/>
    <w:rsid w:val="00454957"/>
    <w:rsid w:val="00454E65"/>
    <w:rsid w:val="00455120"/>
    <w:rsid w:val="00455283"/>
    <w:rsid w:val="004607B1"/>
    <w:rsid w:val="00460ABD"/>
    <w:rsid w:val="004665C8"/>
    <w:rsid w:val="004675CD"/>
    <w:rsid w:val="00473B39"/>
    <w:rsid w:val="00474496"/>
    <w:rsid w:val="004841D8"/>
    <w:rsid w:val="0048471E"/>
    <w:rsid w:val="004916EA"/>
    <w:rsid w:val="00492164"/>
    <w:rsid w:val="00496553"/>
    <w:rsid w:val="004A115E"/>
    <w:rsid w:val="004A16D0"/>
    <w:rsid w:val="004A1AD6"/>
    <w:rsid w:val="004A1FCC"/>
    <w:rsid w:val="004A274F"/>
    <w:rsid w:val="004B0847"/>
    <w:rsid w:val="004C10E7"/>
    <w:rsid w:val="004C750C"/>
    <w:rsid w:val="004D04FE"/>
    <w:rsid w:val="004D262B"/>
    <w:rsid w:val="004D6AA8"/>
    <w:rsid w:val="004D77E2"/>
    <w:rsid w:val="004E0EF3"/>
    <w:rsid w:val="004E172A"/>
    <w:rsid w:val="004F5313"/>
    <w:rsid w:val="0050233B"/>
    <w:rsid w:val="00503A24"/>
    <w:rsid w:val="00506E5C"/>
    <w:rsid w:val="00507B07"/>
    <w:rsid w:val="0051134B"/>
    <w:rsid w:val="00512982"/>
    <w:rsid w:val="0051775C"/>
    <w:rsid w:val="00522C5A"/>
    <w:rsid w:val="00522FEF"/>
    <w:rsid w:val="00526875"/>
    <w:rsid w:val="00532334"/>
    <w:rsid w:val="00532403"/>
    <w:rsid w:val="005435E0"/>
    <w:rsid w:val="00545846"/>
    <w:rsid w:val="00547FE8"/>
    <w:rsid w:val="0055276B"/>
    <w:rsid w:val="00553B9F"/>
    <w:rsid w:val="00556E98"/>
    <w:rsid w:val="0056066F"/>
    <w:rsid w:val="00562C88"/>
    <w:rsid w:val="0056406C"/>
    <w:rsid w:val="005778BC"/>
    <w:rsid w:val="0058277C"/>
    <w:rsid w:val="00584733"/>
    <w:rsid w:val="0058484F"/>
    <w:rsid w:val="005963E3"/>
    <w:rsid w:val="0059743F"/>
    <w:rsid w:val="005A304D"/>
    <w:rsid w:val="005A4C2E"/>
    <w:rsid w:val="005B016C"/>
    <w:rsid w:val="005B645E"/>
    <w:rsid w:val="005C1B9B"/>
    <w:rsid w:val="005C2EB3"/>
    <w:rsid w:val="005C3B02"/>
    <w:rsid w:val="005C500E"/>
    <w:rsid w:val="005C6B18"/>
    <w:rsid w:val="005C7AB1"/>
    <w:rsid w:val="005D361D"/>
    <w:rsid w:val="005E58FA"/>
    <w:rsid w:val="005E6CC3"/>
    <w:rsid w:val="005F2E19"/>
    <w:rsid w:val="005F7895"/>
    <w:rsid w:val="00600160"/>
    <w:rsid w:val="006003D9"/>
    <w:rsid w:val="00604ED5"/>
    <w:rsid w:val="006101E3"/>
    <w:rsid w:val="006132E7"/>
    <w:rsid w:val="0062321A"/>
    <w:rsid w:val="0063285B"/>
    <w:rsid w:val="006342E8"/>
    <w:rsid w:val="00646C8D"/>
    <w:rsid w:val="00654CB7"/>
    <w:rsid w:val="00661111"/>
    <w:rsid w:val="006634B3"/>
    <w:rsid w:val="0066648E"/>
    <w:rsid w:val="0067280D"/>
    <w:rsid w:val="0067345C"/>
    <w:rsid w:val="00673CDC"/>
    <w:rsid w:val="00674520"/>
    <w:rsid w:val="006760E0"/>
    <w:rsid w:val="00677387"/>
    <w:rsid w:val="006811EB"/>
    <w:rsid w:val="006856B3"/>
    <w:rsid w:val="00697720"/>
    <w:rsid w:val="006979DA"/>
    <w:rsid w:val="006A194D"/>
    <w:rsid w:val="006A1F2E"/>
    <w:rsid w:val="006A27EB"/>
    <w:rsid w:val="006A2E5D"/>
    <w:rsid w:val="006A58B9"/>
    <w:rsid w:val="006A5F36"/>
    <w:rsid w:val="006B30D9"/>
    <w:rsid w:val="006B3828"/>
    <w:rsid w:val="006C08B1"/>
    <w:rsid w:val="006D0261"/>
    <w:rsid w:val="006D2573"/>
    <w:rsid w:val="006D3795"/>
    <w:rsid w:val="006D3A24"/>
    <w:rsid w:val="006D3B7F"/>
    <w:rsid w:val="006D7D54"/>
    <w:rsid w:val="006E424F"/>
    <w:rsid w:val="006F4525"/>
    <w:rsid w:val="007021EF"/>
    <w:rsid w:val="00704057"/>
    <w:rsid w:val="007047C4"/>
    <w:rsid w:val="00706DB0"/>
    <w:rsid w:val="00707075"/>
    <w:rsid w:val="007078B3"/>
    <w:rsid w:val="007105E8"/>
    <w:rsid w:val="00713E9F"/>
    <w:rsid w:val="00720512"/>
    <w:rsid w:val="0072412F"/>
    <w:rsid w:val="00730701"/>
    <w:rsid w:val="00731EDA"/>
    <w:rsid w:val="007364D4"/>
    <w:rsid w:val="0074091C"/>
    <w:rsid w:val="007438BD"/>
    <w:rsid w:val="00753AA4"/>
    <w:rsid w:val="00756920"/>
    <w:rsid w:val="00757ED2"/>
    <w:rsid w:val="00761E2C"/>
    <w:rsid w:val="00761EA0"/>
    <w:rsid w:val="00764277"/>
    <w:rsid w:val="00765DF9"/>
    <w:rsid w:val="007713B6"/>
    <w:rsid w:val="007733C7"/>
    <w:rsid w:val="00773C76"/>
    <w:rsid w:val="00782DE9"/>
    <w:rsid w:val="0078611F"/>
    <w:rsid w:val="00787440"/>
    <w:rsid w:val="00794144"/>
    <w:rsid w:val="007959B3"/>
    <w:rsid w:val="007959D9"/>
    <w:rsid w:val="00796341"/>
    <w:rsid w:val="007A1838"/>
    <w:rsid w:val="007A5686"/>
    <w:rsid w:val="007A75CF"/>
    <w:rsid w:val="007A7C19"/>
    <w:rsid w:val="007B2E75"/>
    <w:rsid w:val="007B4D28"/>
    <w:rsid w:val="007C536D"/>
    <w:rsid w:val="007C76A0"/>
    <w:rsid w:val="007D073C"/>
    <w:rsid w:val="007D1DEE"/>
    <w:rsid w:val="007E234F"/>
    <w:rsid w:val="007E281E"/>
    <w:rsid w:val="007E2D06"/>
    <w:rsid w:val="007E4358"/>
    <w:rsid w:val="007E5143"/>
    <w:rsid w:val="007F11CC"/>
    <w:rsid w:val="007F1253"/>
    <w:rsid w:val="007F3F36"/>
    <w:rsid w:val="007F54C8"/>
    <w:rsid w:val="00802637"/>
    <w:rsid w:val="00803557"/>
    <w:rsid w:val="00807FEF"/>
    <w:rsid w:val="008124E7"/>
    <w:rsid w:val="0081386F"/>
    <w:rsid w:val="00814D9C"/>
    <w:rsid w:val="008159AF"/>
    <w:rsid w:val="00816A79"/>
    <w:rsid w:val="00823E1C"/>
    <w:rsid w:val="00826CDD"/>
    <w:rsid w:val="00832F71"/>
    <w:rsid w:val="00836375"/>
    <w:rsid w:val="0083653B"/>
    <w:rsid w:val="008407FA"/>
    <w:rsid w:val="00842D6D"/>
    <w:rsid w:val="00845B76"/>
    <w:rsid w:val="008520EF"/>
    <w:rsid w:val="00854DBC"/>
    <w:rsid w:val="00855903"/>
    <w:rsid w:val="00855B86"/>
    <w:rsid w:val="00860256"/>
    <w:rsid w:val="008646E9"/>
    <w:rsid w:val="0086561D"/>
    <w:rsid w:val="00867E6B"/>
    <w:rsid w:val="00872E26"/>
    <w:rsid w:val="00876EA8"/>
    <w:rsid w:val="00880A35"/>
    <w:rsid w:val="00880D1C"/>
    <w:rsid w:val="00883A15"/>
    <w:rsid w:val="00887E77"/>
    <w:rsid w:val="00887EA7"/>
    <w:rsid w:val="00894AC1"/>
    <w:rsid w:val="008A0EA3"/>
    <w:rsid w:val="008A4740"/>
    <w:rsid w:val="008B16E2"/>
    <w:rsid w:val="008B4E2D"/>
    <w:rsid w:val="008B50EA"/>
    <w:rsid w:val="008C12B2"/>
    <w:rsid w:val="008D09FB"/>
    <w:rsid w:val="008D3534"/>
    <w:rsid w:val="008E0DB2"/>
    <w:rsid w:val="008E4334"/>
    <w:rsid w:val="008E51AF"/>
    <w:rsid w:val="008E596C"/>
    <w:rsid w:val="008F07BE"/>
    <w:rsid w:val="008F5A29"/>
    <w:rsid w:val="00905152"/>
    <w:rsid w:val="0090681A"/>
    <w:rsid w:val="009068D9"/>
    <w:rsid w:val="0090715D"/>
    <w:rsid w:val="00907311"/>
    <w:rsid w:val="00907FB2"/>
    <w:rsid w:val="00910762"/>
    <w:rsid w:val="0091180E"/>
    <w:rsid w:val="00911FA8"/>
    <w:rsid w:val="00913470"/>
    <w:rsid w:val="00916A5B"/>
    <w:rsid w:val="00916AAA"/>
    <w:rsid w:val="00917888"/>
    <w:rsid w:val="00924E20"/>
    <w:rsid w:val="00925EE9"/>
    <w:rsid w:val="00926B19"/>
    <w:rsid w:val="00930729"/>
    <w:rsid w:val="00932C8B"/>
    <w:rsid w:val="009352BD"/>
    <w:rsid w:val="00935C53"/>
    <w:rsid w:val="0094206E"/>
    <w:rsid w:val="009461B5"/>
    <w:rsid w:val="00953906"/>
    <w:rsid w:val="009551BB"/>
    <w:rsid w:val="00955FA4"/>
    <w:rsid w:val="00956F78"/>
    <w:rsid w:val="00957A67"/>
    <w:rsid w:val="00966FEC"/>
    <w:rsid w:val="009719D3"/>
    <w:rsid w:val="0097417F"/>
    <w:rsid w:val="00974D62"/>
    <w:rsid w:val="00975224"/>
    <w:rsid w:val="00984D73"/>
    <w:rsid w:val="00985D19"/>
    <w:rsid w:val="00987EB4"/>
    <w:rsid w:val="00993861"/>
    <w:rsid w:val="0099545E"/>
    <w:rsid w:val="009A021B"/>
    <w:rsid w:val="009A348C"/>
    <w:rsid w:val="009A5106"/>
    <w:rsid w:val="009A5442"/>
    <w:rsid w:val="009B14AF"/>
    <w:rsid w:val="009D17C1"/>
    <w:rsid w:val="009D202E"/>
    <w:rsid w:val="009D283C"/>
    <w:rsid w:val="009D46A6"/>
    <w:rsid w:val="009E2938"/>
    <w:rsid w:val="009E5283"/>
    <w:rsid w:val="009E5E51"/>
    <w:rsid w:val="009F0C54"/>
    <w:rsid w:val="009F5F0C"/>
    <w:rsid w:val="00A06071"/>
    <w:rsid w:val="00A135CA"/>
    <w:rsid w:val="00A13EB6"/>
    <w:rsid w:val="00A20017"/>
    <w:rsid w:val="00A20314"/>
    <w:rsid w:val="00A23A3C"/>
    <w:rsid w:val="00A31C57"/>
    <w:rsid w:val="00A37837"/>
    <w:rsid w:val="00A42D1F"/>
    <w:rsid w:val="00A44C49"/>
    <w:rsid w:val="00A450D8"/>
    <w:rsid w:val="00A4708C"/>
    <w:rsid w:val="00A47BAE"/>
    <w:rsid w:val="00A5542C"/>
    <w:rsid w:val="00A74C38"/>
    <w:rsid w:val="00A75701"/>
    <w:rsid w:val="00A80978"/>
    <w:rsid w:val="00A83155"/>
    <w:rsid w:val="00A9162E"/>
    <w:rsid w:val="00A92917"/>
    <w:rsid w:val="00A94E02"/>
    <w:rsid w:val="00AA180C"/>
    <w:rsid w:val="00AB30A8"/>
    <w:rsid w:val="00AB6653"/>
    <w:rsid w:val="00AC024D"/>
    <w:rsid w:val="00AC2AD7"/>
    <w:rsid w:val="00AC5BB1"/>
    <w:rsid w:val="00AC7E52"/>
    <w:rsid w:val="00AD0DE5"/>
    <w:rsid w:val="00AD32E1"/>
    <w:rsid w:val="00AD6ACC"/>
    <w:rsid w:val="00AD7318"/>
    <w:rsid w:val="00AE02F2"/>
    <w:rsid w:val="00AE2144"/>
    <w:rsid w:val="00AE673A"/>
    <w:rsid w:val="00AF4480"/>
    <w:rsid w:val="00AF74CE"/>
    <w:rsid w:val="00B00F5E"/>
    <w:rsid w:val="00B02B91"/>
    <w:rsid w:val="00B045FE"/>
    <w:rsid w:val="00B15D6A"/>
    <w:rsid w:val="00B17E0A"/>
    <w:rsid w:val="00B238E9"/>
    <w:rsid w:val="00B27279"/>
    <w:rsid w:val="00B3089D"/>
    <w:rsid w:val="00B309D2"/>
    <w:rsid w:val="00B317A1"/>
    <w:rsid w:val="00B3314C"/>
    <w:rsid w:val="00B35C2F"/>
    <w:rsid w:val="00B4006B"/>
    <w:rsid w:val="00B402AE"/>
    <w:rsid w:val="00B43651"/>
    <w:rsid w:val="00B52F99"/>
    <w:rsid w:val="00B57F7B"/>
    <w:rsid w:val="00B620E3"/>
    <w:rsid w:val="00B71C51"/>
    <w:rsid w:val="00B759E8"/>
    <w:rsid w:val="00B81D82"/>
    <w:rsid w:val="00B84E92"/>
    <w:rsid w:val="00B92DA7"/>
    <w:rsid w:val="00B93FF9"/>
    <w:rsid w:val="00B94224"/>
    <w:rsid w:val="00BA5585"/>
    <w:rsid w:val="00BA6A57"/>
    <w:rsid w:val="00BA7975"/>
    <w:rsid w:val="00BB3083"/>
    <w:rsid w:val="00BB5B6E"/>
    <w:rsid w:val="00BB7389"/>
    <w:rsid w:val="00BC23FB"/>
    <w:rsid w:val="00BC519E"/>
    <w:rsid w:val="00BC5C37"/>
    <w:rsid w:val="00BC6415"/>
    <w:rsid w:val="00BD0557"/>
    <w:rsid w:val="00BD133F"/>
    <w:rsid w:val="00BD1DF2"/>
    <w:rsid w:val="00BD3A2A"/>
    <w:rsid w:val="00BD3CAA"/>
    <w:rsid w:val="00BD79A1"/>
    <w:rsid w:val="00BD7E7C"/>
    <w:rsid w:val="00BE6CFE"/>
    <w:rsid w:val="00BF0E63"/>
    <w:rsid w:val="00BF1376"/>
    <w:rsid w:val="00BF3AA0"/>
    <w:rsid w:val="00BF60EF"/>
    <w:rsid w:val="00C00AA4"/>
    <w:rsid w:val="00C12B44"/>
    <w:rsid w:val="00C148A3"/>
    <w:rsid w:val="00C214CF"/>
    <w:rsid w:val="00C234FF"/>
    <w:rsid w:val="00C26DCF"/>
    <w:rsid w:val="00C40F84"/>
    <w:rsid w:val="00C42394"/>
    <w:rsid w:val="00C4277F"/>
    <w:rsid w:val="00C447B0"/>
    <w:rsid w:val="00C46A01"/>
    <w:rsid w:val="00C56CEB"/>
    <w:rsid w:val="00C70421"/>
    <w:rsid w:val="00C70579"/>
    <w:rsid w:val="00C70781"/>
    <w:rsid w:val="00C76CD5"/>
    <w:rsid w:val="00C776C0"/>
    <w:rsid w:val="00C83505"/>
    <w:rsid w:val="00C84913"/>
    <w:rsid w:val="00C8620D"/>
    <w:rsid w:val="00C916E6"/>
    <w:rsid w:val="00C9274C"/>
    <w:rsid w:val="00C96BB3"/>
    <w:rsid w:val="00C96C0C"/>
    <w:rsid w:val="00CB1526"/>
    <w:rsid w:val="00CB2123"/>
    <w:rsid w:val="00CC0258"/>
    <w:rsid w:val="00CC03FA"/>
    <w:rsid w:val="00CC2652"/>
    <w:rsid w:val="00CD3363"/>
    <w:rsid w:val="00CE039A"/>
    <w:rsid w:val="00CE0450"/>
    <w:rsid w:val="00CE1651"/>
    <w:rsid w:val="00CE22F7"/>
    <w:rsid w:val="00CE4F75"/>
    <w:rsid w:val="00CF0335"/>
    <w:rsid w:val="00CF12A3"/>
    <w:rsid w:val="00CF3632"/>
    <w:rsid w:val="00D07058"/>
    <w:rsid w:val="00D12D09"/>
    <w:rsid w:val="00D15979"/>
    <w:rsid w:val="00D262CB"/>
    <w:rsid w:val="00D3254F"/>
    <w:rsid w:val="00D331BE"/>
    <w:rsid w:val="00D35AF2"/>
    <w:rsid w:val="00D40F22"/>
    <w:rsid w:val="00D43CAD"/>
    <w:rsid w:val="00D5360F"/>
    <w:rsid w:val="00D65FD1"/>
    <w:rsid w:val="00D71C28"/>
    <w:rsid w:val="00D736D1"/>
    <w:rsid w:val="00D7447D"/>
    <w:rsid w:val="00D76BEC"/>
    <w:rsid w:val="00D85459"/>
    <w:rsid w:val="00D85AC3"/>
    <w:rsid w:val="00D91826"/>
    <w:rsid w:val="00D96610"/>
    <w:rsid w:val="00D97C46"/>
    <w:rsid w:val="00DA085E"/>
    <w:rsid w:val="00DA0DBA"/>
    <w:rsid w:val="00DA3CF6"/>
    <w:rsid w:val="00DB1356"/>
    <w:rsid w:val="00DB356D"/>
    <w:rsid w:val="00DB3628"/>
    <w:rsid w:val="00DB4BEE"/>
    <w:rsid w:val="00DB6870"/>
    <w:rsid w:val="00DB7416"/>
    <w:rsid w:val="00DB7670"/>
    <w:rsid w:val="00DC21FC"/>
    <w:rsid w:val="00DC54A1"/>
    <w:rsid w:val="00DC55CA"/>
    <w:rsid w:val="00DD1037"/>
    <w:rsid w:val="00DD1F1E"/>
    <w:rsid w:val="00DD3E43"/>
    <w:rsid w:val="00DD4A76"/>
    <w:rsid w:val="00DD73AF"/>
    <w:rsid w:val="00DE3474"/>
    <w:rsid w:val="00DE6362"/>
    <w:rsid w:val="00DE63CD"/>
    <w:rsid w:val="00DF06DD"/>
    <w:rsid w:val="00DF5450"/>
    <w:rsid w:val="00E05E77"/>
    <w:rsid w:val="00E0614A"/>
    <w:rsid w:val="00E16128"/>
    <w:rsid w:val="00E24D2B"/>
    <w:rsid w:val="00E25F3D"/>
    <w:rsid w:val="00E26F7A"/>
    <w:rsid w:val="00E27E6B"/>
    <w:rsid w:val="00E301C7"/>
    <w:rsid w:val="00E31754"/>
    <w:rsid w:val="00E32ADE"/>
    <w:rsid w:val="00E333DC"/>
    <w:rsid w:val="00E358AD"/>
    <w:rsid w:val="00E43D53"/>
    <w:rsid w:val="00E43D5B"/>
    <w:rsid w:val="00E4449B"/>
    <w:rsid w:val="00E525F8"/>
    <w:rsid w:val="00E5359C"/>
    <w:rsid w:val="00E57B3B"/>
    <w:rsid w:val="00E61959"/>
    <w:rsid w:val="00E624D1"/>
    <w:rsid w:val="00E634F9"/>
    <w:rsid w:val="00E76743"/>
    <w:rsid w:val="00E82499"/>
    <w:rsid w:val="00E83A9F"/>
    <w:rsid w:val="00E93136"/>
    <w:rsid w:val="00E9625B"/>
    <w:rsid w:val="00E97AB6"/>
    <w:rsid w:val="00EA0F40"/>
    <w:rsid w:val="00EA3006"/>
    <w:rsid w:val="00EA50A9"/>
    <w:rsid w:val="00EB7947"/>
    <w:rsid w:val="00EC0D38"/>
    <w:rsid w:val="00EC176D"/>
    <w:rsid w:val="00EC7CCD"/>
    <w:rsid w:val="00EC7E52"/>
    <w:rsid w:val="00ED24F9"/>
    <w:rsid w:val="00ED4A56"/>
    <w:rsid w:val="00EE0D1D"/>
    <w:rsid w:val="00EE2422"/>
    <w:rsid w:val="00EE6951"/>
    <w:rsid w:val="00F0186A"/>
    <w:rsid w:val="00F01A35"/>
    <w:rsid w:val="00F01E14"/>
    <w:rsid w:val="00F02F45"/>
    <w:rsid w:val="00F0475D"/>
    <w:rsid w:val="00F07BF6"/>
    <w:rsid w:val="00F10DED"/>
    <w:rsid w:val="00F119CC"/>
    <w:rsid w:val="00F11BD8"/>
    <w:rsid w:val="00F11CC9"/>
    <w:rsid w:val="00F16A11"/>
    <w:rsid w:val="00F17868"/>
    <w:rsid w:val="00F17AF9"/>
    <w:rsid w:val="00F17CA7"/>
    <w:rsid w:val="00F20E8B"/>
    <w:rsid w:val="00F224E2"/>
    <w:rsid w:val="00F22930"/>
    <w:rsid w:val="00F23DF7"/>
    <w:rsid w:val="00F26361"/>
    <w:rsid w:val="00F2675F"/>
    <w:rsid w:val="00F32484"/>
    <w:rsid w:val="00F32920"/>
    <w:rsid w:val="00F332C4"/>
    <w:rsid w:val="00F33C5B"/>
    <w:rsid w:val="00F357C7"/>
    <w:rsid w:val="00F418F9"/>
    <w:rsid w:val="00F430E4"/>
    <w:rsid w:val="00F43A97"/>
    <w:rsid w:val="00F45296"/>
    <w:rsid w:val="00F467A8"/>
    <w:rsid w:val="00F4742C"/>
    <w:rsid w:val="00F51B99"/>
    <w:rsid w:val="00F56CB4"/>
    <w:rsid w:val="00F601F1"/>
    <w:rsid w:val="00F64D0C"/>
    <w:rsid w:val="00F66213"/>
    <w:rsid w:val="00F821BE"/>
    <w:rsid w:val="00F8516B"/>
    <w:rsid w:val="00F9094B"/>
    <w:rsid w:val="00F90EB5"/>
    <w:rsid w:val="00F95413"/>
    <w:rsid w:val="00FA0356"/>
    <w:rsid w:val="00FA39E5"/>
    <w:rsid w:val="00FB09E0"/>
    <w:rsid w:val="00FB1467"/>
    <w:rsid w:val="00FB54DB"/>
    <w:rsid w:val="00FB6D2A"/>
    <w:rsid w:val="00FC00DE"/>
    <w:rsid w:val="00FC4256"/>
    <w:rsid w:val="00FC54AB"/>
    <w:rsid w:val="00FC69A6"/>
    <w:rsid w:val="00FD1344"/>
    <w:rsid w:val="00FD15F5"/>
    <w:rsid w:val="00FD39D0"/>
    <w:rsid w:val="00FE116F"/>
    <w:rsid w:val="00FE35AA"/>
    <w:rsid w:val="00FE756B"/>
    <w:rsid w:val="00FF0379"/>
    <w:rsid w:val="00FF2FD6"/>
    <w:rsid w:val="00FF3510"/>
    <w:rsid w:val="00FF58E0"/>
    <w:rsid w:val="00FF6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2"/>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2"/>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2"/>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2"/>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2"/>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2"/>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2"/>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2"/>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2"/>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qFormat/>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34"/>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4"/>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5"/>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6"/>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7"/>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8"/>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9"/>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10"/>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11"/>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12"/>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qFormat/>
    <w:pPr>
      <w:keepNext/>
      <w:keepLines/>
      <w:numPr>
        <w:ilvl w:val="0"/>
        <w:numId w:val="13"/>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14"/>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14"/>
      </w:numPr>
      <w:jc w:val="both"/>
    </w:pPr>
    <w:rPr>
      <w:rFonts w:ascii="宋体"/>
      <w:sz w:val="18"/>
    </w:rPr>
  </w:style>
  <w:style w:type="paragraph" w:customStyle="1" w:styleId="a6">
    <w:name w:val="无标题条"/>
    <w:next w:val="afff9"/>
    <w:pPr>
      <w:numPr>
        <w:ilvl w:val="5"/>
        <w:numId w:val="14"/>
      </w:numPr>
      <w:jc w:val="both"/>
    </w:pPr>
    <w:rPr>
      <w:sz w:val="21"/>
    </w:rPr>
  </w:style>
  <w:style w:type="paragraph" w:customStyle="1" w:styleId="a7">
    <w:name w:val="正文列项_字母"/>
    <w:basedOn w:val="afff9"/>
    <w:link w:val="CharChar"/>
    <w:pPr>
      <w:numPr>
        <w:ilvl w:val="6"/>
        <w:numId w:val="14"/>
      </w:numPr>
      <w:ind w:firstLine="0"/>
      <w:outlineLvl w:val="6"/>
    </w:pPr>
  </w:style>
  <w:style w:type="paragraph" w:customStyle="1" w:styleId="a8">
    <w:name w:val="正文列项_数字"/>
    <w:basedOn w:val="afff9"/>
    <w:pPr>
      <w:numPr>
        <w:ilvl w:val="7"/>
        <w:numId w:val="14"/>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122769449">
      <w:bodyDiv w:val="1"/>
      <w:marLeft w:val="0"/>
      <w:marRight w:val="0"/>
      <w:marTop w:val="0"/>
      <w:marBottom w:val="0"/>
      <w:divBdr>
        <w:top w:val="none" w:sz="0" w:space="0" w:color="auto"/>
        <w:left w:val="none" w:sz="0" w:space="0" w:color="auto"/>
        <w:bottom w:val="none" w:sz="0" w:space="0" w:color="auto"/>
        <w:right w:val="none" w:sz="0" w:space="0" w:color="auto"/>
      </w:divBdr>
      <w:divsChild>
        <w:div w:id="2133865032">
          <w:marLeft w:val="0"/>
          <w:marRight w:val="0"/>
          <w:marTop w:val="0"/>
          <w:marBottom w:val="0"/>
          <w:divBdr>
            <w:top w:val="none" w:sz="0" w:space="0" w:color="auto"/>
            <w:left w:val="none" w:sz="0" w:space="0" w:color="auto"/>
            <w:bottom w:val="none" w:sz="0" w:space="0" w:color="auto"/>
            <w:right w:val="none" w:sz="0" w:space="0" w:color="auto"/>
          </w:divBdr>
        </w:div>
      </w:divsChild>
    </w:div>
    <w:div w:id="127751593">
      <w:bodyDiv w:val="1"/>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 w:id="135226456">
      <w:bodyDiv w:val="1"/>
      <w:marLeft w:val="0"/>
      <w:marRight w:val="0"/>
      <w:marTop w:val="0"/>
      <w:marBottom w:val="0"/>
      <w:divBdr>
        <w:top w:val="none" w:sz="0" w:space="0" w:color="auto"/>
        <w:left w:val="none" w:sz="0" w:space="0" w:color="auto"/>
        <w:bottom w:val="none" w:sz="0" w:space="0" w:color="auto"/>
        <w:right w:val="none" w:sz="0" w:space="0" w:color="auto"/>
      </w:divBdr>
      <w:divsChild>
        <w:div w:id="1583489774">
          <w:marLeft w:val="0"/>
          <w:marRight w:val="0"/>
          <w:marTop w:val="0"/>
          <w:marBottom w:val="0"/>
          <w:divBdr>
            <w:top w:val="none" w:sz="0" w:space="0" w:color="auto"/>
            <w:left w:val="none" w:sz="0" w:space="0" w:color="auto"/>
            <w:bottom w:val="none" w:sz="0" w:space="0" w:color="auto"/>
            <w:right w:val="none" w:sz="0" w:space="0" w:color="auto"/>
          </w:divBdr>
        </w:div>
      </w:divsChild>
    </w:div>
    <w:div w:id="208154105">
      <w:bodyDiv w:val="1"/>
      <w:marLeft w:val="0"/>
      <w:marRight w:val="0"/>
      <w:marTop w:val="0"/>
      <w:marBottom w:val="0"/>
      <w:divBdr>
        <w:top w:val="none" w:sz="0" w:space="0" w:color="auto"/>
        <w:left w:val="none" w:sz="0" w:space="0" w:color="auto"/>
        <w:bottom w:val="none" w:sz="0" w:space="0" w:color="auto"/>
        <w:right w:val="none" w:sz="0" w:space="0" w:color="auto"/>
      </w:divBdr>
      <w:divsChild>
        <w:div w:id="1572233793">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63803675">
      <w:bodyDiv w:val="1"/>
      <w:marLeft w:val="0"/>
      <w:marRight w:val="0"/>
      <w:marTop w:val="0"/>
      <w:marBottom w:val="0"/>
      <w:divBdr>
        <w:top w:val="none" w:sz="0" w:space="0" w:color="auto"/>
        <w:left w:val="none" w:sz="0" w:space="0" w:color="auto"/>
        <w:bottom w:val="none" w:sz="0" w:space="0" w:color="auto"/>
        <w:right w:val="none" w:sz="0" w:space="0" w:color="auto"/>
      </w:divBdr>
      <w:divsChild>
        <w:div w:id="1932280143">
          <w:marLeft w:val="0"/>
          <w:marRight w:val="0"/>
          <w:marTop w:val="0"/>
          <w:marBottom w:val="0"/>
          <w:divBdr>
            <w:top w:val="none" w:sz="0" w:space="0" w:color="auto"/>
            <w:left w:val="none" w:sz="0" w:space="0" w:color="auto"/>
            <w:bottom w:val="none" w:sz="0" w:space="0" w:color="auto"/>
            <w:right w:val="none" w:sz="0" w:space="0" w:color="auto"/>
          </w:divBdr>
        </w:div>
      </w:divsChild>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360565">
      <w:bodyDiv w:val="1"/>
      <w:marLeft w:val="0"/>
      <w:marRight w:val="0"/>
      <w:marTop w:val="0"/>
      <w:marBottom w:val="0"/>
      <w:divBdr>
        <w:top w:val="none" w:sz="0" w:space="0" w:color="auto"/>
        <w:left w:val="none" w:sz="0" w:space="0" w:color="auto"/>
        <w:bottom w:val="none" w:sz="0" w:space="0" w:color="auto"/>
        <w:right w:val="none" w:sz="0" w:space="0" w:color="auto"/>
      </w:divBdr>
      <w:divsChild>
        <w:div w:id="1115637375">
          <w:marLeft w:val="0"/>
          <w:marRight w:val="0"/>
          <w:marTop w:val="0"/>
          <w:marBottom w:val="0"/>
          <w:divBdr>
            <w:top w:val="none" w:sz="0" w:space="0" w:color="auto"/>
            <w:left w:val="none" w:sz="0" w:space="0" w:color="auto"/>
            <w:bottom w:val="none" w:sz="0" w:space="0" w:color="auto"/>
            <w:right w:val="none" w:sz="0" w:space="0" w:color="auto"/>
          </w:divBdr>
        </w:div>
      </w:divsChild>
    </w:div>
    <w:div w:id="371883773">
      <w:bodyDiv w:val="1"/>
      <w:marLeft w:val="0"/>
      <w:marRight w:val="0"/>
      <w:marTop w:val="0"/>
      <w:marBottom w:val="0"/>
      <w:divBdr>
        <w:top w:val="none" w:sz="0" w:space="0" w:color="auto"/>
        <w:left w:val="none" w:sz="0" w:space="0" w:color="auto"/>
        <w:bottom w:val="none" w:sz="0" w:space="0" w:color="auto"/>
        <w:right w:val="none" w:sz="0" w:space="0" w:color="auto"/>
      </w:divBdr>
      <w:divsChild>
        <w:div w:id="190263447">
          <w:marLeft w:val="0"/>
          <w:marRight w:val="0"/>
          <w:marTop w:val="0"/>
          <w:marBottom w:val="0"/>
          <w:divBdr>
            <w:top w:val="none" w:sz="0" w:space="0" w:color="auto"/>
            <w:left w:val="none" w:sz="0" w:space="0" w:color="auto"/>
            <w:bottom w:val="none" w:sz="0" w:space="0" w:color="auto"/>
            <w:right w:val="none" w:sz="0" w:space="0" w:color="auto"/>
          </w:divBdr>
        </w:div>
      </w:divsChild>
    </w:div>
    <w:div w:id="386104301">
      <w:bodyDiv w:val="1"/>
      <w:marLeft w:val="0"/>
      <w:marRight w:val="0"/>
      <w:marTop w:val="0"/>
      <w:marBottom w:val="0"/>
      <w:divBdr>
        <w:top w:val="none" w:sz="0" w:space="0" w:color="auto"/>
        <w:left w:val="none" w:sz="0" w:space="0" w:color="auto"/>
        <w:bottom w:val="none" w:sz="0" w:space="0" w:color="auto"/>
        <w:right w:val="none" w:sz="0" w:space="0" w:color="auto"/>
      </w:divBdr>
      <w:divsChild>
        <w:div w:id="1633249368">
          <w:marLeft w:val="0"/>
          <w:marRight w:val="0"/>
          <w:marTop w:val="0"/>
          <w:marBottom w:val="0"/>
          <w:divBdr>
            <w:top w:val="none" w:sz="0" w:space="0" w:color="auto"/>
            <w:left w:val="none" w:sz="0" w:space="0" w:color="auto"/>
            <w:bottom w:val="none" w:sz="0" w:space="0" w:color="auto"/>
            <w:right w:val="none" w:sz="0" w:space="0" w:color="auto"/>
          </w:divBdr>
          <w:divsChild>
            <w:div w:id="14007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03285">
      <w:bodyDiv w:val="1"/>
      <w:marLeft w:val="0"/>
      <w:marRight w:val="0"/>
      <w:marTop w:val="0"/>
      <w:marBottom w:val="0"/>
      <w:divBdr>
        <w:top w:val="none" w:sz="0" w:space="0" w:color="auto"/>
        <w:left w:val="none" w:sz="0" w:space="0" w:color="auto"/>
        <w:bottom w:val="none" w:sz="0" w:space="0" w:color="auto"/>
        <w:right w:val="none" w:sz="0" w:space="0" w:color="auto"/>
      </w:divBdr>
      <w:divsChild>
        <w:div w:id="448865119">
          <w:marLeft w:val="0"/>
          <w:marRight w:val="0"/>
          <w:marTop w:val="0"/>
          <w:marBottom w:val="0"/>
          <w:divBdr>
            <w:top w:val="none" w:sz="0" w:space="0" w:color="auto"/>
            <w:left w:val="none" w:sz="0" w:space="0" w:color="auto"/>
            <w:bottom w:val="none" w:sz="0" w:space="0" w:color="auto"/>
            <w:right w:val="none" w:sz="0" w:space="0" w:color="auto"/>
          </w:divBdr>
        </w:div>
      </w:divsChild>
    </w:div>
    <w:div w:id="465126124">
      <w:bodyDiv w:val="1"/>
      <w:marLeft w:val="0"/>
      <w:marRight w:val="0"/>
      <w:marTop w:val="0"/>
      <w:marBottom w:val="0"/>
      <w:divBdr>
        <w:top w:val="none" w:sz="0" w:space="0" w:color="auto"/>
        <w:left w:val="none" w:sz="0" w:space="0" w:color="auto"/>
        <w:bottom w:val="none" w:sz="0" w:space="0" w:color="auto"/>
        <w:right w:val="none" w:sz="0" w:space="0" w:color="auto"/>
      </w:divBdr>
      <w:divsChild>
        <w:div w:id="46222375">
          <w:marLeft w:val="0"/>
          <w:marRight w:val="0"/>
          <w:marTop w:val="0"/>
          <w:marBottom w:val="0"/>
          <w:divBdr>
            <w:top w:val="none" w:sz="0" w:space="0" w:color="auto"/>
            <w:left w:val="none" w:sz="0" w:space="0" w:color="auto"/>
            <w:bottom w:val="none" w:sz="0" w:space="0" w:color="auto"/>
            <w:right w:val="none" w:sz="0" w:space="0" w:color="auto"/>
          </w:divBdr>
        </w:div>
      </w:divsChild>
    </w:div>
    <w:div w:id="472139077">
      <w:bodyDiv w:val="1"/>
      <w:marLeft w:val="0"/>
      <w:marRight w:val="0"/>
      <w:marTop w:val="0"/>
      <w:marBottom w:val="0"/>
      <w:divBdr>
        <w:top w:val="none" w:sz="0" w:space="0" w:color="auto"/>
        <w:left w:val="none" w:sz="0" w:space="0" w:color="auto"/>
        <w:bottom w:val="none" w:sz="0" w:space="0" w:color="auto"/>
        <w:right w:val="none" w:sz="0" w:space="0" w:color="auto"/>
      </w:divBdr>
      <w:divsChild>
        <w:div w:id="1390378344">
          <w:marLeft w:val="0"/>
          <w:marRight w:val="0"/>
          <w:marTop w:val="0"/>
          <w:marBottom w:val="0"/>
          <w:divBdr>
            <w:top w:val="none" w:sz="0" w:space="0" w:color="auto"/>
            <w:left w:val="none" w:sz="0" w:space="0" w:color="auto"/>
            <w:bottom w:val="none" w:sz="0" w:space="0" w:color="auto"/>
            <w:right w:val="none" w:sz="0" w:space="0" w:color="auto"/>
          </w:divBdr>
        </w:div>
      </w:divsChild>
    </w:div>
    <w:div w:id="479421735">
      <w:bodyDiv w:val="1"/>
      <w:marLeft w:val="0"/>
      <w:marRight w:val="0"/>
      <w:marTop w:val="0"/>
      <w:marBottom w:val="0"/>
      <w:divBdr>
        <w:top w:val="none" w:sz="0" w:space="0" w:color="auto"/>
        <w:left w:val="none" w:sz="0" w:space="0" w:color="auto"/>
        <w:bottom w:val="none" w:sz="0" w:space="0" w:color="auto"/>
        <w:right w:val="none" w:sz="0" w:space="0" w:color="auto"/>
      </w:divBdr>
      <w:divsChild>
        <w:div w:id="723600349">
          <w:marLeft w:val="0"/>
          <w:marRight w:val="0"/>
          <w:marTop w:val="0"/>
          <w:marBottom w:val="0"/>
          <w:divBdr>
            <w:top w:val="none" w:sz="0" w:space="0" w:color="auto"/>
            <w:left w:val="none" w:sz="0" w:space="0" w:color="auto"/>
            <w:bottom w:val="none" w:sz="0" w:space="0" w:color="auto"/>
            <w:right w:val="none" w:sz="0" w:space="0" w:color="auto"/>
          </w:divBdr>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597325440">
      <w:bodyDiv w:val="1"/>
      <w:marLeft w:val="0"/>
      <w:marRight w:val="0"/>
      <w:marTop w:val="0"/>
      <w:marBottom w:val="0"/>
      <w:divBdr>
        <w:top w:val="none" w:sz="0" w:space="0" w:color="auto"/>
        <w:left w:val="none" w:sz="0" w:space="0" w:color="auto"/>
        <w:bottom w:val="none" w:sz="0" w:space="0" w:color="auto"/>
        <w:right w:val="none" w:sz="0" w:space="0" w:color="auto"/>
      </w:divBdr>
      <w:divsChild>
        <w:div w:id="71466164">
          <w:marLeft w:val="0"/>
          <w:marRight w:val="0"/>
          <w:marTop w:val="0"/>
          <w:marBottom w:val="0"/>
          <w:divBdr>
            <w:top w:val="none" w:sz="0" w:space="0" w:color="auto"/>
            <w:left w:val="none" w:sz="0" w:space="0" w:color="auto"/>
            <w:bottom w:val="none" w:sz="0" w:space="0" w:color="auto"/>
            <w:right w:val="none" w:sz="0" w:space="0" w:color="auto"/>
          </w:divBdr>
        </w:div>
      </w:divsChild>
    </w:div>
    <w:div w:id="637304085">
      <w:bodyDiv w:val="1"/>
      <w:marLeft w:val="0"/>
      <w:marRight w:val="0"/>
      <w:marTop w:val="0"/>
      <w:marBottom w:val="0"/>
      <w:divBdr>
        <w:top w:val="none" w:sz="0" w:space="0" w:color="auto"/>
        <w:left w:val="none" w:sz="0" w:space="0" w:color="auto"/>
        <w:bottom w:val="none" w:sz="0" w:space="0" w:color="auto"/>
        <w:right w:val="none" w:sz="0" w:space="0" w:color="auto"/>
      </w:divBdr>
      <w:divsChild>
        <w:div w:id="1710950511">
          <w:marLeft w:val="0"/>
          <w:marRight w:val="0"/>
          <w:marTop w:val="0"/>
          <w:marBottom w:val="0"/>
          <w:divBdr>
            <w:top w:val="none" w:sz="0" w:space="0" w:color="auto"/>
            <w:left w:val="none" w:sz="0" w:space="0" w:color="auto"/>
            <w:bottom w:val="none" w:sz="0" w:space="0" w:color="auto"/>
            <w:right w:val="none" w:sz="0" w:space="0" w:color="auto"/>
          </w:divBdr>
        </w:div>
      </w:divsChild>
    </w:div>
    <w:div w:id="655307592">
      <w:bodyDiv w:val="1"/>
      <w:marLeft w:val="0"/>
      <w:marRight w:val="0"/>
      <w:marTop w:val="0"/>
      <w:marBottom w:val="0"/>
      <w:divBdr>
        <w:top w:val="none" w:sz="0" w:space="0" w:color="auto"/>
        <w:left w:val="none" w:sz="0" w:space="0" w:color="auto"/>
        <w:bottom w:val="none" w:sz="0" w:space="0" w:color="auto"/>
        <w:right w:val="none" w:sz="0" w:space="0" w:color="auto"/>
      </w:divBdr>
      <w:divsChild>
        <w:div w:id="976648391">
          <w:marLeft w:val="0"/>
          <w:marRight w:val="0"/>
          <w:marTop w:val="0"/>
          <w:marBottom w:val="0"/>
          <w:divBdr>
            <w:top w:val="none" w:sz="0" w:space="0" w:color="auto"/>
            <w:left w:val="none" w:sz="0" w:space="0" w:color="auto"/>
            <w:bottom w:val="none" w:sz="0" w:space="0" w:color="auto"/>
            <w:right w:val="none" w:sz="0" w:space="0" w:color="auto"/>
          </w:divBdr>
        </w:div>
      </w:divsChild>
    </w:div>
    <w:div w:id="673606764">
      <w:bodyDiv w:val="1"/>
      <w:marLeft w:val="0"/>
      <w:marRight w:val="0"/>
      <w:marTop w:val="0"/>
      <w:marBottom w:val="0"/>
      <w:divBdr>
        <w:top w:val="none" w:sz="0" w:space="0" w:color="auto"/>
        <w:left w:val="none" w:sz="0" w:space="0" w:color="auto"/>
        <w:bottom w:val="none" w:sz="0" w:space="0" w:color="auto"/>
        <w:right w:val="none" w:sz="0" w:space="0" w:color="auto"/>
      </w:divBdr>
      <w:divsChild>
        <w:div w:id="1716611934">
          <w:marLeft w:val="0"/>
          <w:marRight w:val="0"/>
          <w:marTop w:val="0"/>
          <w:marBottom w:val="0"/>
          <w:divBdr>
            <w:top w:val="none" w:sz="0" w:space="0" w:color="auto"/>
            <w:left w:val="none" w:sz="0" w:space="0" w:color="auto"/>
            <w:bottom w:val="none" w:sz="0" w:space="0" w:color="auto"/>
            <w:right w:val="none" w:sz="0" w:space="0" w:color="auto"/>
          </w:divBdr>
        </w:div>
      </w:divsChild>
    </w:div>
    <w:div w:id="739669233">
      <w:bodyDiv w:val="1"/>
      <w:marLeft w:val="0"/>
      <w:marRight w:val="0"/>
      <w:marTop w:val="0"/>
      <w:marBottom w:val="0"/>
      <w:divBdr>
        <w:top w:val="none" w:sz="0" w:space="0" w:color="auto"/>
        <w:left w:val="none" w:sz="0" w:space="0" w:color="auto"/>
        <w:bottom w:val="none" w:sz="0" w:space="0" w:color="auto"/>
        <w:right w:val="none" w:sz="0" w:space="0" w:color="auto"/>
      </w:divBdr>
      <w:divsChild>
        <w:div w:id="2007248417">
          <w:marLeft w:val="0"/>
          <w:marRight w:val="0"/>
          <w:marTop w:val="0"/>
          <w:marBottom w:val="0"/>
          <w:divBdr>
            <w:top w:val="none" w:sz="0" w:space="0" w:color="auto"/>
            <w:left w:val="none" w:sz="0" w:space="0" w:color="auto"/>
            <w:bottom w:val="none" w:sz="0" w:space="0" w:color="auto"/>
            <w:right w:val="none" w:sz="0" w:space="0" w:color="auto"/>
          </w:divBdr>
          <w:divsChild>
            <w:div w:id="1787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58308">
      <w:bodyDiv w:val="1"/>
      <w:marLeft w:val="0"/>
      <w:marRight w:val="0"/>
      <w:marTop w:val="0"/>
      <w:marBottom w:val="0"/>
      <w:divBdr>
        <w:top w:val="none" w:sz="0" w:space="0" w:color="auto"/>
        <w:left w:val="none" w:sz="0" w:space="0" w:color="auto"/>
        <w:bottom w:val="none" w:sz="0" w:space="0" w:color="auto"/>
        <w:right w:val="none" w:sz="0" w:space="0" w:color="auto"/>
      </w:divBdr>
      <w:divsChild>
        <w:div w:id="1878079950">
          <w:marLeft w:val="0"/>
          <w:marRight w:val="0"/>
          <w:marTop w:val="0"/>
          <w:marBottom w:val="0"/>
          <w:divBdr>
            <w:top w:val="none" w:sz="0" w:space="0" w:color="auto"/>
            <w:left w:val="none" w:sz="0" w:space="0" w:color="auto"/>
            <w:bottom w:val="none" w:sz="0" w:space="0" w:color="auto"/>
            <w:right w:val="none" w:sz="0" w:space="0" w:color="auto"/>
          </w:divBdr>
        </w:div>
      </w:divsChild>
    </w:div>
    <w:div w:id="836187317">
      <w:bodyDiv w:val="1"/>
      <w:marLeft w:val="0"/>
      <w:marRight w:val="0"/>
      <w:marTop w:val="0"/>
      <w:marBottom w:val="0"/>
      <w:divBdr>
        <w:top w:val="none" w:sz="0" w:space="0" w:color="auto"/>
        <w:left w:val="none" w:sz="0" w:space="0" w:color="auto"/>
        <w:bottom w:val="none" w:sz="0" w:space="0" w:color="auto"/>
        <w:right w:val="none" w:sz="0" w:space="0" w:color="auto"/>
      </w:divBdr>
      <w:divsChild>
        <w:div w:id="1431394178">
          <w:marLeft w:val="0"/>
          <w:marRight w:val="0"/>
          <w:marTop w:val="0"/>
          <w:marBottom w:val="0"/>
          <w:divBdr>
            <w:top w:val="none" w:sz="0" w:space="0" w:color="auto"/>
            <w:left w:val="none" w:sz="0" w:space="0" w:color="auto"/>
            <w:bottom w:val="none" w:sz="0" w:space="0" w:color="auto"/>
            <w:right w:val="none" w:sz="0" w:space="0" w:color="auto"/>
          </w:divBdr>
        </w:div>
      </w:divsChild>
    </w:div>
    <w:div w:id="886721252">
      <w:bodyDiv w:val="1"/>
      <w:marLeft w:val="0"/>
      <w:marRight w:val="0"/>
      <w:marTop w:val="0"/>
      <w:marBottom w:val="0"/>
      <w:divBdr>
        <w:top w:val="none" w:sz="0" w:space="0" w:color="auto"/>
        <w:left w:val="none" w:sz="0" w:space="0" w:color="auto"/>
        <w:bottom w:val="none" w:sz="0" w:space="0" w:color="auto"/>
        <w:right w:val="none" w:sz="0" w:space="0" w:color="auto"/>
      </w:divBdr>
      <w:divsChild>
        <w:div w:id="1609463054">
          <w:marLeft w:val="0"/>
          <w:marRight w:val="0"/>
          <w:marTop w:val="0"/>
          <w:marBottom w:val="0"/>
          <w:divBdr>
            <w:top w:val="none" w:sz="0" w:space="0" w:color="auto"/>
            <w:left w:val="none" w:sz="0" w:space="0" w:color="auto"/>
            <w:bottom w:val="none" w:sz="0" w:space="0" w:color="auto"/>
            <w:right w:val="none" w:sz="0" w:space="0" w:color="auto"/>
          </w:divBdr>
        </w:div>
      </w:divsChild>
    </w:div>
    <w:div w:id="887186054">
      <w:bodyDiv w:val="1"/>
      <w:marLeft w:val="0"/>
      <w:marRight w:val="0"/>
      <w:marTop w:val="0"/>
      <w:marBottom w:val="0"/>
      <w:divBdr>
        <w:top w:val="none" w:sz="0" w:space="0" w:color="auto"/>
        <w:left w:val="none" w:sz="0" w:space="0" w:color="auto"/>
        <w:bottom w:val="none" w:sz="0" w:space="0" w:color="auto"/>
        <w:right w:val="none" w:sz="0" w:space="0" w:color="auto"/>
      </w:divBdr>
      <w:divsChild>
        <w:div w:id="2118257603">
          <w:marLeft w:val="0"/>
          <w:marRight w:val="0"/>
          <w:marTop w:val="0"/>
          <w:marBottom w:val="0"/>
          <w:divBdr>
            <w:top w:val="none" w:sz="0" w:space="0" w:color="auto"/>
            <w:left w:val="none" w:sz="0" w:space="0" w:color="auto"/>
            <w:bottom w:val="none" w:sz="0" w:space="0" w:color="auto"/>
            <w:right w:val="none" w:sz="0" w:space="0" w:color="auto"/>
          </w:divBdr>
        </w:div>
      </w:divsChild>
    </w:div>
    <w:div w:id="959188229">
      <w:bodyDiv w:val="1"/>
      <w:marLeft w:val="0"/>
      <w:marRight w:val="0"/>
      <w:marTop w:val="0"/>
      <w:marBottom w:val="0"/>
      <w:divBdr>
        <w:top w:val="none" w:sz="0" w:space="0" w:color="auto"/>
        <w:left w:val="none" w:sz="0" w:space="0" w:color="auto"/>
        <w:bottom w:val="none" w:sz="0" w:space="0" w:color="auto"/>
        <w:right w:val="none" w:sz="0" w:space="0" w:color="auto"/>
      </w:divBdr>
      <w:divsChild>
        <w:div w:id="2035685332">
          <w:marLeft w:val="0"/>
          <w:marRight w:val="0"/>
          <w:marTop w:val="0"/>
          <w:marBottom w:val="0"/>
          <w:divBdr>
            <w:top w:val="none" w:sz="0" w:space="0" w:color="auto"/>
            <w:left w:val="none" w:sz="0" w:space="0" w:color="auto"/>
            <w:bottom w:val="none" w:sz="0" w:space="0" w:color="auto"/>
            <w:right w:val="none" w:sz="0" w:space="0" w:color="auto"/>
          </w:divBdr>
        </w:div>
      </w:divsChild>
    </w:div>
    <w:div w:id="986129134">
      <w:bodyDiv w:val="1"/>
      <w:marLeft w:val="0"/>
      <w:marRight w:val="0"/>
      <w:marTop w:val="0"/>
      <w:marBottom w:val="0"/>
      <w:divBdr>
        <w:top w:val="none" w:sz="0" w:space="0" w:color="auto"/>
        <w:left w:val="none" w:sz="0" w:space="0" w:color="auto"/>
        <w:bottom w:val="none" w:sz="0" w:space="0" w:color="auto"/>
        <w:right w:val="none" w:sz="0" w:space="0" w:color="auto"/>
      </w:divBdr>
      <w:divsChild>
        <w:div w:id="1754475191">
          <w:marLeft w:val="0"/>
          <w:marRight w:val="0"/>
          <w:marTop w:val="0"/>
          <w:marBottom w:val="0"/>
          <w:divBdr>
            <w:top w:val="none" w:sz="0" w:space="0" w:color="auto"/>
            <w:left w:val="none" w:sz="0" w:space="0" w:color="auto"/>
            <w:bottom w:val="none" w:sz="0" w:space="0" w:color="auto"/>
            <w:right w:val="none" w:sz="0" w:space="0" w:color="auto"/>
          </w:divBdr>
        </w:div>
      </w:divsChild>
    </w:div>
    <w:div w:id="1026757405">
      <w:bodyDiv w:val="1"/>
      <w:marLeft w:val="0"/>
      <w:marRight w:val="0"/>
      <w:marTop w:val="0"/>
      <w:marBottom w:val="0"/>
      <w:divBdr>
        <w:top w:val="none" w:sz="0" w:space="0" w:color="auto"/>
        <w:left w:val="none" w:sz="0" w:space="0" w:color="auto"/>
        <w:bottom w:val="none" w:sz="0" w:space="0" w:color="auto"/>
        <w:right w:val="none" w:sz="0" w:space="0" w:color="auto"/>
      </w:divBdr>
      <w:divsChild>
        <w:div w:id="1843814875">
          <w:marLeft w:val="0"/>
          <w:marRight w:val="0"/>
          <w:marTop w:val="0"/>
          <w:marBottom w:val="0"/>
          <w:divBdr>
            <w:top w:val="none" w:sz="0" w:space="0" w:color="auto"/>
            <w:left w:val="none" w:sz="0" w:space="0" w:color="auto"/>
            <w:bottom w:val="none" w:sz="0" w:space="0" w:color="auto"/>
            <w:right w:val="none" w:sz="0" w:space="0" w:color="auto"/>
          </w:divBdr>
        </w:div>
      </w:divsChild>
    </w:div>
    <w:div w:id="1135295130">
      <w:bodyDiv w:val="1"/>
      <w:marLeft w:val="0"/>
      <w:marRight w:val="0"/>
      <w:marTop w:val="0"/>
      <w:marBottom w:val="0"/>
      <w:divBdr>
        <w:top w:val="none" w:sz="0" w:space="0" w:color="auto"/>
        <w:left w:val="none" w:sz="0" w:space="0" w:color="auto"/>
        <w:bottom w:val="none" w:sz="0" w:space="0" w:color="auto"/>
        <w:right w:val="none" w:sz="0" w:space="0" w:color="auto"/>
      </w:divBdr>
      <w:divsChild>
        <w:div w:id="1725449966">
          <w:marLeft w:val="0"/>
          <w:marRight w:val="0"/>
          <w:marTop w:val="0"/>
          <w:marBottom w:val="0"/>
          <w:divBdr>
            <w:top w:val="none" w:sz="0" w:space="0" w:color="auto"/>
            <w:left w:val="none" w:sz="0" w:space="0" w:color="auto"/>
            <w:bottom w:val="none" w:sz="0" w:space="0" w:color="auto"/>
            <w:right w:val="none" w:sz="0" w:space="0" w:color="auto"/>
          </w:divBdr>
        </w:div>
      </w:divsChild>
    </w:div>
    <w:div w:id="1147162855">
      <w:bodyDiv w:val="1"/>
      <w:marLeft w:val="0"/>
      <w:marRight w:val="0"/>
      <w:marTop w:val="0"/>
      <w:marBottom w:val="0"/>
      <w:divBdr>
        <w:top w:val="none" w:sz="0" w:space="0" w:color="auto"/>
        <w:left w:val="none" w:sz="0" w:space="0" w:color="auto"/>
        <w:bottom w:val="none" w:sz="0" w:space="0" w:color="auto"/>
        <w:right w:val="none" w:sz="0" w:space="0" w:color="auto"/>
      </w:divBdr>
      <w:divsChild>
        <w:div w:id="386300301">
          <w:marLeft w:val="0"/>
          <w:marRight w:val="0"/>
          <w:marTop w:val="0"/>
          <w:marBottom w:val="0"/>
          <w:divBdr>
            <w:top w:val="none" w:sz="0" w:space="0" w:color="auto"/>
            <w:left w:val="none" w:sz="0" w:space="0" w:color="auto"/>
            <w:bottom w:val="none" w:sz="0" w:space="0" w:color="auto"/>
            <w:right w:val="none" w:sz="0" w:space="0" w:color="auto"/>
          </w:divBdr>
        </w:div>
      </w:divsChild>
    </w:div>
    <w:div w:id="1185284398">
      <w:bodyDiv w:val="1"/>
      <w:marLeft w:val="0"/>
      <w:marRight w:val="0"/>
      <w:marTop w:val="0"/>
      <w:marBottom w:val="0"/>
      <w:divBdr>
        <w:top w:val="none" w:sz="0" w:space="0" w:color="auto"/>
        <w:left w:val="none" w:sz="0" w:space="0" w:color="auto"/>
        <w:bottom w:val="none" w:sz="0" w:space="0" w:color="auto"/>
        <w:right w:val="none" w:sz="0" w:space="0" w:color="auto"/>
      </w:divBdr>
      <w:divsChild>
        <w:div w:id="1829974795">
          <w:marLeft w:val="0"/>
          <w:marRight w:val="0"/>
          <w:marTop w:val="0"/>
          <w:marBottom w:val="0"/>
          <w:divBdr>
            <w:top w:val="none" w:sz="0" w:space="0" w:color="auto"/>
            <w:left w:val="none" w:sz="0" w:space="0" w:color="auto"/>
            <w:bottom w:val="none" w:sz="0" w:space="0" w:color="auto"/>
            <w:right w:val="none" w:sz="0" w:space="0" w:color="auto"/>
          </w:divBdr>
        </w:div>
      </w:divsChild>
    </w:div>
    <w:div w:id="1209948732">
      <w:bodyDiv w:val="1"/>
      <w:marLeft w:val="0"/>
      <w:marRight w:val="0"/>
      <w:marTop w:val="0"/>
      <w:marBottom w:val="0"/>
      <w:divBdr>
        <w:top w:val="none" w:sz="0" w:space="0" w:color="auto"/>
        <w:left w:val="none" w:sz="0" w:space="0" w:color="auto"/>
        <w:bottom w:val="none" w:sz="0" w:space="0" w:color="auto"/>
        <w:right w:val="none" w:sz="0" w:space="0" w:color="auto"/>
      </w:divBdr>
      <w:divsChild>
        <w:div w:id="677386917">
          <w:marLeft w:val="0"/>
          <w:marRight w:val="0"/>
          <w:marTop w:val="0"/>
          <w:marBottom w:val="0"/>
          <w:divBdr>
            <w:top w:val="none" w:sz="0" w:space="0" w:color="auto"/>
            <w:left w:val="none" w:sz="0" w:space="0" w:color="auto"/>
            <w:bottom w:val="none" w:sz="0" w:space="0" w:color="auto"/>
            <w:right w:val="none" w:sz="0" w:space="0" w:color="auto"/>
          </w:divBdr>
          <w:divsChild>
            <w:div w:id="10416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1344">
      <w:bodyDiv w:val="1"/>
      <w:marLeft w:val="0"/>
      <w:marRight w:val="0"/>
      <w:marTop w:val="0"/>
      <w:marBottom w:val="0"/>
      <w:divBdr>
        <w:top w:val="none" w:sz="0" w:space="0" w:color="auto"/>
        <w:left w:val="none" w:sz="0" w:space="0" w:color="auto"/>
        <w:bottom w:val="none" w:sz="0" w:space="0" w:color="auto"/>
        <w:right w:val="none" w:sz="0" w:space="0" w:color="auto"/>
      </w:divBdr>
      <w:divsChild>
        <w:div w:id="2088110016">
          <w:marLeft w:val="0"/>
          <w:marRight w:val="0"/>
          <w:marTop w:val="0"/>
          <w:marBottom w:val="0"/>
          <w:divBdr>
            <w:top w:val="none" w:sz="0" w:space="0" w:color="auto"/>
            <w:left w:val="none" w:sz="0" w:space="0" w:color="auto"/>
            <w:bottom w:val="none" w:sz="0" w:space="0" w:color="auto"/>
            <w:right w:val="none" w:sz="0" w:space="0" w:color="auto"/>
          </w:divBdr>
        </w:div>
      </w:divsChild>
    </w:div>
    <w:div w:id="1286890970">
      <w:bodyDiv w:val="1"/>
      <w:marLeft w:val="0"/>
      <w:marRight w:val="0"/>
      <w:marTop w:val="0"/>
      <w:marBottom w:val="0"/>
      <w:divBdr>
        <w:top w:val="none" w:sz="0" w:space="0" w:color="auto"/>
        <w:left w:val="none" w:sz="0" w:space="0" w:color="auto"/>
        <w:bottom w:val="none" w:sz="0" w:space="0" w:color="auto"/>
        <w:right w:val="none" w:sz="0" w:space="0" w:color="auto"/>
      </w:divBdr>
      <w:divsChild>
        <w:div w:id="399408085">
          <w:marLeft w:val="0"/>
          <w:marRight w:val="0"/>
          <w:marTop w:val="0"/>
          <w:marBottom w:val="0"/>
          <w:divBdr>
            <w:top w:val="none" w:sz="0" w:space="0" w:color="auto"/>
            <w:left w:val="none" w:sz="0" w:space="0" w:color="auto"/>
            <w:bottom w:val="none" w:sz="0" w:space="0" w:color="auto"/>
            <w:right w:val="none" w:sz="0" w:space="0" w:color="auto"/>
          </w:divBdr>
        </w:div>
      </w:divsChild>
    </w:div>
    <w:div w:id="1362436408">
      <w:bodyDiv w:val="1"/>
      <w:marLeft w:val="0"/>
      <w:marRight w:val="0"/>
      <w:marTop w:val="0"/>
      <w:marBottom w:val="0"/>
      <w:divBdr>
        <w:top w:val="none" w:sz="0" w:space="0" w:color="auto"/>
        <w:left w:val="none" w:sz="0" w:space="0" w:color="auto"/>
        <w:bottom w:val="none" w:sz="0" w:space="0" w:color="auto"/>
        <w:right w:val="none" w:sz="0" w:space="0" w:color="auto"/>
      </w:divBdr>
      <w:divsChild>
        <w:div w:id="77255000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478493332">
      <w:bodyDiv w:val="1"/>
      <w:marLeft w:val="0"/>
      <w:marRight w:val="0"/>
      <w:marTop w:val="0"/>
      <w:marBottom w:val="0"/>
      <w:divBdr>
        <w:top w:val="none" w:sz="0" w:space="0" w:color="auto"/>
        <w:left w:val="none" w:sz="0" w:space="0" w:color="auto"/>
        <w:bottom w:val="none" w:sz="0" w:space="0" w:color="auto"/>
        <w:right w:val="none" w:sz="0" w:space="0" w:color="auto"/>
      </w:divBdr>
      <w:divsChild>
        <w:div w:id="1533807065">
          <w:marLeft w:val="0"/>
          <w:marRight w:val="0"/>
          <w:marTop w:val="0"/>
          <w:marBottom w:val="0"/>
          <w:divBdr>
            <w:top w:val="none" w:sz="0" w:space="0" w:color="auto"/>
            <w:left w:val="none" w:sz="0" w:space="0" w:color="auto"/>
            <w:bottom w:val="none" w:sz="0" w:space="0" w:color="auto"/>
            <w:right w:val="none" w:sz="0" w:space="0" w:color="auto"/>
          </w:divBdr>
          <w:divsChild>
            <w:div w:id="4631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584951553">
      <w:bodyDiv w:val="1"/>
      <w:marLeft w:val="0"/>
      <w:marRight w:val="0"/>
      <w:marTop w:val="0"/>
      <w:marBottom w:val="0"/>
      <w:divBdr>
        <w:top w:val="none" w:sz="0" w:space="0" w:color="auto"/>
        <w:left w:val="none" w:sz="0" w:space="0" w:color="auto"/>
        <w:bottom w:val="none" w:sz="0" w:space="0" w:color="auto"/>
        <w:right w:val="none" w:sz="0" w:space="0" w:color="auto"/>
      </w:divBdr>
      <w:divsChild>
        <w:div w:id="1127821178">
          <w:marLeft w:val="0"/>
          <w:marRight w:val="0"/>
          <w:marTop w:val="0"/>
          <w:marBottom w:val="0"/>
          <w:divBdr>
            <w:top w:val="none" w:sz="0" w:space="0" w:color="auto"/>
            <w:left w:val="none" w:sz="0" w:space="0" w:color="auto"/>
            <w:bottom w:val="none" w:sz="0" w:space="0" w:color="auto"/>
            <w:right w:val="none" w:sz="0" w:space="0" w:color="auto"/>
          </w:divBdr>
        </w:div>
      </w:divsChild>
    </w:div>
    <w:div w:id="1626695869">
      <w:bodyDiv w:val="1"/>
      <w:marLeft w:val="0"/>
      <w:marRight w:val="0"/>
      <w:marTop w:val="0"/>
      <w:marBottom w:val="0"/>
      <w:divBdr>
        <w:top w:val="none" w:sz="0" w:space="0" w:color="auto"/>
        <w:left w:val="none" w:sz="0" w:space="0" w:color="auto"/>
        <w:bottom w:val="none" w:sz="0" w:space="0" w:color="auto"/>
        <w:right w:val="none" w:sz="0" w:space="0" w:color="auto"/>
      </w:divBdr>
      <w:divsChild>
        <w:div w:id="1706825732">
          <w:marLeft w:val="0"/>
          <w:marRight w:val="0"/>
          <w:marTop w:val="0"/>
          <w:marBottom w:val="0"/>
          <w:divBdr>
            <w:top w:val="none" w:sz="0" w:space="0" w:color="auto"/>
            <w:left w:val="none" w:sz="0" w:space="0" w:color="auto"/>
            <w:bottom w:val="none" w:sz="0" w:space="0" w:color="auto"/>
            <w:right w:val="none" w:sz="0" w:space="0" w:color="auto"/>
          </w:divBdr>
        </w:div>
      </w:divsChild>
    </w:div>
    <w:div w:id="1630278007">
      <w:bodyDiv w:val="1"/>
      <w:marLeft w:val="0"/>
      <w:marRight w:val="0"/>
      <w:marTop w:val="0"/>
      <w:marBottom w:val="0"/>
      <w:divBdr>
        <w:top w:val="none" w:sz="0" w:space="0" w:color="auto"/>
        <w:left w:val="none" w:sz="0" w:space="0" w:color="auto"/>
        <w:bottom w:val="none" w:sz="0" w:space="0" w:color="auto"/>
        <w:right w:val="none" w:sz="0" w:space="0" w:color="auto"/>
      </w:divBdr>
      <w:divsChild>
        <w:div w:id="817116336">
          <w:marLeft w:val="0"/>
          <w:marRight w:val="0"/>
          <w:marTop w:val="0"/>
          <w:marBottom w:val="0"/>
          <w:divBdr>
            <w:top w:val="none" w:sz="0" w:space="0" w:color="auto"/>
            <w:left w:val="none" w:sz="0" w:space="0" w:color="auto"/>
            <w:bottom w:val="none" w:sz="0" w:space="0" w:color="auto"/>
            <w:right w:val="none" w:sz="0" w:space="0" w:color="auto"/>
          </w:divBdr>
        </w:div>
      </w:divsChild>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1641762750">
      <w:bodyDiv w:val="1"/>
      <w:marLeft w:val="0"/>
      <w:marRight w:val="0"/>
      <w:marTop w:val="0"/>
      <w:marBottom w:val="0"/>
      <w:divBdr>
        <w:top w:val="none" w:sz="0" w:space="0" w:color="auto"/>
        <w:left w:val="none" w:sz="0" w:space="0" w:color="auto"/>
        <w:bottom w:val="none" w:sz="0" w:space="0" w:color="auto"/>
        <w:right w:val="none" w:sz="0" w:space="0" w:color="auto"/>
      </w:divBdr>
      <w:divsChild>
        <w:div w:id="812599854">
          <w:marLeft w:val="0"/>
          <w:marRight w:val="0"/>
          <w:marTop w:val="0"/>
          <w:marBottom w:val="0"/>
          <w:divBdr>
            <w:top w:val="none" w:sz="0" w:space="0" w:color="auto"/>
            <w:left w:val="none" w:sz="0" w:space="0" w:color="auto"/>
            <w:bottom w:val="none" w:sz="0" w:space="0" w:color="auto"/>
            <w:right w:val="none" w:sz="0" w:space="0" w:color="auto"/>
          </w:divBdr>
        </w:div>
      </w:divsChild>
    </w:div>
    <w:div w:id="1674381405">
      <w:bodyDiv w:val="1"/>
      <w:marLeft w:val="0"/>
      <w:marRight w:val="0"/>
      <w:marTop w:val="0"/>
      <w:marBottom w:val="0"/>
      <w:divBdr>
        <w:top w:val="none" w:sz="0" w:space="0" w:color="auto"/>
        <w:left w:val="none" w:sz="0" w:space="0" w:color="auto"/>
        <w:bottom w:val="none" w:sz="0" w:space="0" w:color="auto"/>
        <w:right w:val="none" w:sz="0" w:space="0" w:color="auto"/>
      </w:divBdr>
      <w:divsChild>
        <w:div w:id="6836265">
          <w:marLeft w:val="0"/>
          <w:marRight w:val="0"/>
          <w:marTop w:val="0"/>
          <w:marBottom w:val="0"/>
          <w:divBdr>
            <w:top w:val="none" w:sz="0" w:space="0" w:color="auto"/>
            <w:left w:val="none" w:sz="0" w:space="0" w:color="auto"/>
            <w:bottom w:val="none" w:sz="0" w:space="0" w:color="auto"/>
            <w:right w:val="none" w:sz="0" w:space="0" w:color="auto"/>
          </w:divBdr>
        </w:div>
      </w:divsChild>
    </w:div>
    <w:div w:id="1697585801">
      <w:bodyDiv w:val="1"/>
      <w:marLeft w:val="0"/>
      <w:marRight w:val="0"/>
      <w:marTop w:val="0"/>
      <w:marBottom w:val="0"/>
      <w:divBdr>
        <w:top w:val="none" w:sz="0" w:space="0" w:color="auto"/>
        <w:left w:val="none" w:sz="0" w:space="0" w:color="auto"/>
        <w:bottom w:val="none" w:sz="0" w:space="0" w:color="auto"/>
        <w:right w:val="none" w:sz="0" w:space="0" w:color="auto"/>
      </w:divBdr>
      <w:divsChild>
        <w:div w:id="1459638917">
          <w:marLeft w:val="0"/>
          <w:marRight w:val="0"/>
          <w:marTop w:val="0"/>
          <w:marBottom w:val="0"/>
          <w:divBdr>
            <w:top w:val="none" w:sz="0" w:space="0" w:color="auto"/>
            <w:left w:val="none" w:sz="0" w:space="0" w:color="auto"/>
            <w:bottom w:val="none" w:sz="0" w:space="0" w:color="auto"/>
            <w:right w:val="none" w:sz="0" w:space="0" w:color="auto"/>
          </w:divBdr>
        </w:div>
      </w:divsChild>
    </w:div>
    <w:div w:id="1703360083">
      <w:bodyDiv w:val="1"/>
      <w:marLeft w:val="0"/>
      <w:marRight w:val="0"/>
      <w:marTop w:val="0"/>
      <w:marBottom w:val="0"/>
      <w:divBdr>
        <w:top w:val="none" w:sz="0" w:space="0" w:color="auto"/>
        <w:left w:val="none" w:sz="0" w:space="0" w:color="auto"/>
        <w:bottom w:val="none" w:sz="0" w:space="0" w:color="auto"/>
        <w:right w:val="none" w:sz="0" w:space="0" w:color="auto"/>
      </w:divBdr>
      <w:divsChild>
        <w:div w:id="1665401742">
          <w:marLeft w:val="0"/>
          <w:marRight w:val="0"/>
          <w:marTop w:val="0"/>
          <w:marBottom w:val="0"/>
          <w:divBdr>
            <w:top w:val="none" w:sz="0" w:space="0" w:color="auto"/>
            <w:left w:val="none" w:sz="0" w:space="0" w:color="auto"/>
            <w:bottom w:val="none" w:sz="0" w:space="0" w:color="auto"/>
            <w:right w:val="none" w:sz="0" w:space="0" w:color="auto"/>
          </w:divBdr>
        </w:div>
      </w:divsChild>
    </w:div>
    <w:div w:id="1746025415">
      <w:bodyDiv w:val="1"/>
      <w:marLeft w:val="0"/>
      <w:marRight w:val="0"/>
      <w:marTop w:val="0"/>
      <w:marBottom w:val="0"/>
      <w:divBdr>
        <w:top w:val="none" w:sz="0" w:space="0" w:color="auto"/>
        <w:left w:val="none" w:sz="0" w:space="0" w:color="auto"/>
        <w:bottom w:val="none" w:sz="0" w:space="0" w:color="auto"/>
        <w:right w:val="none" w:sz="0" w:space="0" w:color="auto"/>
      </w:divBdr>
      <w:divsChild>
        <w:div w:id="1019620675">
          <w:marLeft w:val="0"/>
          <w:marRight w:val="0"/>
          <w:marTop w:val="0"/>
          <w:marBottom w:val="0"/>
          <w:divBdr>
            <w:top w:val="none" w:sz="0" w:space="0" w:color="auto"/>
            <w:left w:val="none" w:sz="0" w:space="0" w:color="auto"/>
            <w:bottom w:val="none" w:sz="0" w:space="0" w:color="auto"/>
            <w:right w:val="none" w:sz="0" w:space="0" w:color="auto"/>
          </w:divBdr>
          <w:divsChild>
            <w:div w:id="8600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79077">
      <w:bodyDiv w:val="1"/>
      <w:marLeft w:val="0"/>
      <w:marRight w:val="0"/>
      <w:marTop w:val="0"/>
      <w:marBottom w:val="0"/>
      <w:divBdr>
        <w:top w:val="none" w:sz="0" w:space="0" w:color="auto"/>
        <w:left w:val="none" w:sz="0" w:space="0" w:color="auto"/>
        <w:bottom w:val="none" w:sz="0" w:space="0" w:color="auto"/>
        <w:right w:val="none" w:sz="0" w:space="0" w:color="auto"/>
      </w:divBdr>
      <w:divsChild>
        <w:div w:id="1925413089">
          <w:marLeft w:val="0"/>
          <w:marRight w:val="0"/>
          <w:marTop w:val="0"/>
          <w:marBottom w:val="0"/>
          <w:divBdr>
            <w:top w:val="none" w:sz="0" w:space="0" w:color="auto"/>
            <w:left w:val="none" w:sz="0" w:space="0" w:color="auto"/>
            <w:bottom w:val="none" w:sz="0" w:space="0" w:color="auto"/>
            <w:right w:val="none" w:sz="0" w:space="0" w:color="auto"/>
          </w:divBdr>
        </w:div>
      </w:divsChild>
    </w:div>
    <w:div w:id="1884754151">
      <w:bodyDiv w:val="1"/>
      <w:marLeft w:val="0"/>
      <w:marRight w:val="0"/>
      <w:marTop w:val="0"/>
      <w:marBottom w:val="0"/>
      <w:divBdr>
        <w:top w:val="none" w:sz="0" w:space="0" w:color="auto"/>
        <w:left w:val="none" w:sz="0" w:space="0" w:color="auto"/>
        <w:bottom w:val="none" w:sz="0" w:space="0" w:color="auto"/>
        <w:right w:val="none" w:sz="0" w:space="0" w:color="auto"/>
      </w:divBdr>
      <w:divsChild>
        <w:div w:id="1930505742">
          <w:marLeft w:val="0"/>
          <w:marRight w:val="0"/>
          <w:marTop w:val="0"/>
          <w:marBottom w:val="0"/>
          <w:divBdr>
            <w:top w:val="none" w:sz="0" w:space="0" w:color="auto"/>
            <w:left w:val="none" w:sz="0" w:space="0" w:color="auto"/>
            <w:bottom w:val="none" w:sz="0" w:space="0" w:color="auto"/>
            <w:right w:val="none" w:sz="0" w:space="0" w:color="auto"/>
          </w:divBdr>
        </w:div>
      </w:divsChild>
    </w:div>
    <w:div w:id="1918435626">
      <w:bodyDiv w:val="1"/>
      <w:marLeft w:val="0"/>
      <w:marRight w:val="0"/>
      <w:marTop w:val="0"/>
      <w:marBottom w:val="0"/>
      <w:divBdr>
        <w:top w:val="none" w:sz="0" w:space="0" w:color="auto"/>
        <w:left w:val="none" w:sz="0" w:space="0" w:color="auto"/>
        <w:bottom w:val="none" w:sz="0" w:space="0" w:color="auto"/>
        <w:right w:val="none" w:sz="0" w:space="0" w:color="auto"/>
      </w:divBdr>
      <w:divsChild>
        <w:div w:id="2143618545">
          <w:marLeft w:val="0"/>
          <w:marRight w:val="0"/>
          <w:marTop w:val="0"/>
          <w:marBottom w:val="0"/>
          <w:divBdr>
            <w:top w:val="none" w:sz="0" w:space="0" w:color="auto"/>
            <w:left w:val="none" w:sz="0" w:space="0" w:color="auto"/>
            <w:bottom w:val="none" w:sz="0" w:space="0" w:color="auto"/>
            <w:right w:val="none" w:sz="0" w:space="0" w:color="auto"/>
          </w:divBdr>
        </w:div>
      </w:divsChild>
    </w:div>
    <w:div w:id="1970436463">
      <w:bodyDiv w:val="1"/>
      <w:marLeft w:val="0"/>
      <w:marRight w:val="0"/>
      <w:marTop w:val="0"/>
      <w:marBottom w:val="0"/>
      <w:divBdr>
        <w:top w:val="none" w:sz="0" w:space="0" w:color="auto"/>
        <w:left w:val="none" w:sz="0" w:space="0" w:color="auto"/>
        <w:bottom w:val="none" w:sz="0" w:space="0" w:color="auto"/>
        <w:right w:val="none" w:sz="0" w:space="0" w:color="auto"/>
      </w:divBdr>
      <w:divsChild>
        <w:div w:id="1589458994">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 w:id="2037735597">
      <w:bodyDiv w:val="1"/>
      <w:marLeft w:val="0"/>
      <w:marRight w:val="0"/>
      <w:marTop w:val="0"/>
      <w:marBottom w:val="0"/>
      <w:divBdr>
        <w:top w:val="none" w:sz="0" w:space="0" w:color="auto"/>
        <w:left w:val="none" w:sz="0" w:space="0" w:color="auto"/>
        <w:bottom w:val="none" w:sz="0" w:space="0" w:color="auto"/>
        <w:right w:val="none" w:sz="0" w:space="0" w:color="auto"/>
      </w:divBdr>
      <w:divsChild>
        <w:div w:id="546258124">
          <w:marLeft w:val="0"/>
          <w:marRight w:val="0"/>
          <w:marTop w:val="0"/>
          <w:marBottom w:val="0"/>
          <w:divBdr>
            <w:top w:val="none" w:sz="0" w:space="0" w:color="auto"/>
            <w:left w:val="none" w:sz="0" w:space="0" w:color="auto"/>
            <w:bottom w:val="none" w:sz="0" w:space="0" w:color="auto"/>
            <w:right w:val="none" w:sz="0" w:space="0" w:color="auto"/>
          </w:divBdr>
        </w:div>
      </w:divsChild>
    </w:div>
    <w:div w:id="2043940218">
      <w:bodyDiv w:val="1"/>
      <w:marLeft w:val="0"/>
      <w:marRight w:val="0"/>
      <w:marTop w:val="0"/>
      <w:marBottom w:val="0"/>
      <w:divBdr>
        <w:top w:val="none" w:sz="0" w:space="0" w:color="auto"/>
        <w:left w:val="none" w:sz="0" w:space="0" w:color="auto"/>
        <w:bottom w:val="none" w:sz="0" w:space="0" w:color="auto"/>
        <w:right w:val="none" w:sz="0" w:space="0" w:color="auto"/>
      </w:divBdr>
      <w:divsChild>
        <w:div w:id="1422605893">
          <w:marLeft w:val="0"/>
          <w:marRight w:val="0"/>
          <w:marTop w:val="0"/>
          <w:marBottom w:val="0"/>
          <w:divBdr>
            <w:top w:val="none" w:sz="0" w:space="0" w:color="auto"/>
            <w:left w:val="none" w:sz="0" w:space="0" w:color="auto"/>
            <w:bottom w:val="none" w:sz="0" w:space="0" w:color="auto"/>
            <w:right w:val="none" w:sz="0" w:space="0" w:color="auto"/>
          </w:divBdr>
          <w:divsChild>
            <w:div w:id="179551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4054">
      <w:bodyDiv w:val="1"/>
      <w:marLeft w:val="0"/>
      <w:marRight w:val="0"/>
      <w:marTop w:val="0"/>
      <w:marBottom w:val="0"/>
      <w:divBdr>
        <w:top w:val="none" w:sz="0" w:space="0" w:color="auto"/>
        <w:left w:val="none" w:sz="0" w:space="0" w:color="auto"/>
        <w:bottom w:val="none" w:sz="0" w:space="0" w:color="auto"/>
        <w:right w:val="none" w:sz="0" w:space="0" w:color="auto"/>
      </w:divBdr>
      <w:divsChild>
        <w:div w:id="1763989717">
          <w:marLeft w:val="0"/>
          <w:marRight w:val="0"/>
          <w:marTop w:val="0"/>
          <w:marBottom w:val="0"/>
          <w:divBdr>
            <w:top w:val="none" w:sz="0" w:space="0" w:color="auto"/>
            <w:left w:val="none" w:sz="0" w:space="0" w:color="auto"/>
            <w:bottom w:val="none" w:sz="0" w:space="0" w:color="auto"/>
            <w:right w:val="none" w:sz="0" w:space="0" w:color="auto"/>
          </w:divBdr>
        </w:div>
      </w:divsChild>
    </w:div>
    <w:div w:id="2111930137">
      <w:bodyDiv w:val="1"/>
      <w:marLeft w:val="0"/>
      <w:marRight w:val="0"/>
      <w:marTop w:val="0"/>
      <w:marBottom w:val="0"/>
      <w:divBdr>
        <w:top w:val="none" w:sz="0" w:space="0" w:color="auto"/>
        <w:left w:val="none" w:sz="0" w:space="0" w:color="auto"/>
        <w:bottom w:val="none" w:sz="0" w:space="0" w:color="auto"/>
        <w:right w:val="none" w:sz="0" w:space="0" w:color="auto"/>
      </w:divBdr>
      <w:divsChild>
        <w:div w:id="1752846044">
          <w:marLeft w:val="0"/>
          <w:marRight w:val="0"/>
          <w:marTop w:val="0"/>
          <w:marBottom w:val="0"/>
          <w:divBdr>
            <w:top w:val="none" w:sz="0" w:space="0" w:color="auto"/>
            <w:left w:val="none" w:sz="0" w:space="0" w:color="auto"/>
            <w:bottom w:val="none" w:sz="0" w:space="0" w:color="auto"/>
            <w:right w:val="none" w:sz="0" w:space="0" w:color="auto"/>
          </w:divBdr>
          <w:divsChild>
            <w:div w:id="8813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19208</TotalTime>
  <Pages>2</Pages>
  <Words>318</Words>
  <Characters>1815</Characters>
  <Application>Microsoft Office Word</Application>
  <DocSecurity>0</DocSecurity>
  <Lines>15</Lines>
  <Paragraphs>4</Paragraphs>
  <ScaleCrop>false</ScaleCrop>
  <Company>上海微小卫星工程中心</Company>
  <LinksUpToDate>false</LinksUpToDate>
  <CharactersWithSpaces>2129</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955</cp:revision>
  <cp:lastPrinted>2021-12-17T09:12:00Z</cp:lastPrinted>
  <dcterms:created xsi:type="dcterms:W3CDTF">2022-01-24T07:15:00Z</dcterms:created>
  <dcterms:modified xsi:type="dcterms:W3CDTF">2026-02-09T07:15:00Z</dcterms:modified>
  <dc:identifier/>
  <dc:language/>
</cp:coreProperties>
</file>