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B8EA" w14:textId="77777777" w:rsidR="005404A8" w:rsidRDefault="005404A8" w:rsidP="005404A8">
      <w:r>
        <w:rPr>
          <w:rFonts w:hint="eastAsia"/>
        </w:rPr>
        <w:t>{%p if replace %}</w:t>
      </w:r>
    </w:p>
    <w:p w14:paraId="70739849" w14:textId="77777777" w:rsidR="005404A8" w:rsidRDefault="005404A8" w:rsidP="005404A8">
      <w:r w:rsidRPr="00BD6BFB">
        <w:t>{%p for line in user_content %}</w:t>
      </w:r>
    </w:p>
    <w:p w14:paraId="1DA619F7" w14:textId="77777777" w:rsidR="005404A8" w:rsidRDefault="005404A8" w:rsidP="005404A8">
      <w:r w:rsidRPr="00BD6BFB">
        <w:t>{%p if line.isCenter == True %}</w:t>
      </w:r>
    </w:p>
    <w:p w14:paraId="083ECC82" w14:textId="77777777" w:rsidR="005404A8" w:rsidRDefault="005404A8" w:rsidP="005404A8">
      <w:r w:rsidRPr="002C3F26">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5404A8" w14:paraId="498AAB0D" w14:textId="77777777" w:rsidTr="00F33145">
        <w:trPr>
          <w:tblHeader/>
        </w:trPr>
        <w:tc>
          <w:tcPr>
            <w:tcW w:w="5000" w:type="pct"/>
            <w:gridSpan w:val="3"/>
          </w:tcPr>
          <w:p w14:paraId="6C385E68" w14:textId="77777777" w:rsidR="005404A8" w:rsidRPr="00B8387C" w:rsidRDefault="005404A8" w:rsidP="00F33145">
            <w:pPr>
              <w:adjustRightInd w:val="0"/>
              <w:rPr>
                <w:szCs w:val="21"/>
              </w:rPr>
            </w:pPr>
            <w:r w:rsidRPr="00B8387C">
              <w:rPr>
                <w:szCs w:val="21"/>
              </w:rPr>
              <w:t>{%tr for li in line.data %}</w:t>
            </w:r>
          </w:p>
        </w:tc>
      </w:tr>
      <w:tr w:rsidR="005404A8" w14:paraId="43085A3E" w14:textId="77777777" w:rsidTr="00F33145">
        <w:tc>
          <w:tcPr>
            <w:tcW w:w="1952" w:type="pct"/>
          </w:tcPr>
          <w:p w14:paraId="67D0E185" w14:textId="77777777" w:rsidR="005404A8" w:rsidRDefault="005404A8" w:rsidP="00F33145">
            <w:pPr>
              <w:adjustRightInd w:val="0"/>
              <w:rPr>
                <w:szCs w:val="21"/>
              </w:rPr>
            </w:pPr>
            <w:r w:rsidRPr="002C3F26">
              <w:rPr>
                <w:szCs w:val="21"/>
              </w:rPr>
              <w:t>{%tc for ci in li %}</w:t>
            </w:r>
          </w:p>
        </w:tc>
        <w:tc>
          <w:tcPr>
            <w:tcW w:w="862" w:type="pct"/>
          </w:tcPr>
          <w:p w14:paraId="53689650" w14:textId="77777777" w:rsidR="005404A8" w:rsidRDefault="005404A8" w:rsidP="00F33145">
            <w:pPr>
              <w:adjustRightInd w:val="0"/>
              <w:rPr>
                <w:szCs w:val="21"/>
              </w:rPr>
            </w:pPr>
            <w:r>
              <w:rPr>
                <w:rFonts w:hint="eastAsia"/>
                <w:szCs w:val="21"/>
              </w:rPr>
              <w:t>{{ci}}</w:t>
            </w:r>
          </w:p>
        </w:tc>
        <w:tc>
          <w:tcPr>
            <w:tcW w:w="2186" w:type="pct"/>
          </w:tcPr>
          <w:p w14:paraId="6E5B6396" w14:textId="77777777" w:rsidR="005404A8" w:rsidRDefault="005404A8" w:rsidP="00F33145">
            <w:pPr>
              <w:adjustRightInd w:val="0"/>
              <w:rPr>
                <w:szCs w:val="21"/>
              </w:rPr>
            </w:pPr>
            <w:r w:rsidRPr="002C3F26">
              <w:rPr>
                <w:szCs w:val="21"/>
              </w:rPr>
              <w:t>{%tc endfor %}</w:t>
            </w:r>
          </w:p>
        </w:tc>
      </w:tr>
      <w:tr w:rsidR="005404A8" w14:paraId="2D228399" w14:textId="77777777" w:rsidTr="00F33145">
        <w:tc>
          <w:tcPr>
            <w:tcW w:w="5000" w:type="pct"/>
            <w:gridSpan w:val="3"/>
          </w:tcPr>
          <w:p w14:paraId="327AD3F7" w14:textId="77777777" w:rsidR="005404A8" w:rsidRDefault="005404A8" w:rsidP="00F33145">
            <w:pPr>
              <w:adjustRightInd w:val="0"/>
              <w:rPr>
                <w:szCs w:val="21"/>
              </w:rPr>
            </w:pPr>
            <w:r w:rsidRPr="002C3F26">
              <w:rPr>
                <w:szCs w:val="21"/>
              </w:rPr>
              <w:t>{%tr endfor %}</w:t>
            </w:r>
          </w:p>
        </w:tc>
      </w:tr>
    </w:tbl>
    <w:p w14:paraId="201F4865" w14:textId="77777777" w:rsidR="005404A8" w:rsidRDefault="005404A8" w:rsidP="005404A8">
      <w:r w:rsidRPr="00B172B0">
        <w:t>{%p else %}</w:t>
      </w:r>
    </w:p>
    <w:p w14:paraId="6B290CED" w14:textId="77777777" w:rsidR="005404A8" w:rsidRPr="000455F9" w:rsidRDefault="005404A8" w:rsidP="005404A8">
      <w:pPr>
        <w:spacing w:line="360" w:lineRule="auto"/>
        <w:jc w:val="center"/>
        <w:rPr>
          <w:sz w:val="24"/>
          <w:szCs w:val="24"/>
        </w:rPr>
      </w:pPr>
      <w:r w:rsidRPr="000455F9">
        <w:rPr>
          <w:sz w:val="24"/>
          <w:szCs w:val="24"/>
        </w:rPr>
        <w:t>{{ line.data }}</w:t>
      </w:r>
    </w:p>
    <w:p w14:paraId="20E1CFD1" w14:textId="77777777" w:rsidR="005404A8" w:rsidRDefault="005404A8" w:rsidP="005404A8">
      <w:r w:rsidRPr="0033286B">
        <w:t>{%p endif %}</w:t>
      </w:r>
    </w:p>
    <w:p w14:paraId="11EE582D" w14:textId="77777777" w:rsidR="005404A8" w:rsidRDefault="005404A8" w:rsidP="005404A8">
      <w:r w:rsidRPr="0033286B">
        <w:t>{%p else%}</w:t>
      </w:r>
    </w:p>
    <w:p w14:paraId="7FB96241" w14:textId="77777777" w:rsidR="005404A8" w:rsidRDefault="005404A8" w:rsidP="005404A8">
      <w:r w:rsidRPr="0033286B">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5404A8" w14:paraId="132EA3AA" w14:textId="77777777" w:rsidTr="00F33145">
        <w:trPr>
          <w:tblHeader/>
        </w:trPr>
        <w:tc>
          <w:tcPr>
            <w:tcW w:w="5000" w:type="pct"/>
            <w:gridSpan w:val="3"/>
          </w:tcPr>
          <w:p w14:paraId="05FB4264" w14:textId="77777777" w:rsidR="005404A8" w:rsidRPr="00B8387C" w:rsidRDefault="005404A8" w:rsidP="00F33145">
            <w:pPr>
              <w:adjustRightInd w:val="0"/>
              <w:rPr>
                <w:szCs w:val="21"/>
              </w:rPr>
            </w:pPr>
            <w:r w:rsidRPr="00B8387C">
              <w:rPr>
                <w:szCs w:val="21"/>
              </w:rPr>
              <w:t>{%tr for li in line.data %}</w:t>
            </w:r>
          </w:p>
        </w:tc>
      </w:tr>
      <w:tr w:rsidR="005404A8" w14:paraId="60FCB57D" w14:textId="77777777" w:rsidTr="00F33145">
        <w:tc>
          <w:tcPr>
            <w:tcW w:w="1952" w:type="pct"/>
          </w:tcPr>
          <w:p w14:paraId="7F49601C" w14:textId="77777777" w:rsidR="005404A8" w:rsidRDefault="005404A8" w:rsidP="00F33145">
            <w:pPr>
              <w:adjustRightInd w:val="0"/>
              <w:rPr>
                <w:szCs w:val="21"/>
              </w:rPr>
            </w:pPr>
            <w:r w:rsidRPr="002C3F26">
              <w:rPr>
                <w:szCs w:val="21"/>
              </w:rPr>
              <w:t>{%tc for ci in li %}</w:t>
            </w:r>
          </w:p>
        </w:tc>
        <w:tc>
          <w:tcPr>
            <w:tcW w:w="862" w:type="pct"/>
          </w:tcPr>
          <w:p w14:paraId="3CF90A95" w14:textId="77777777" w:rsidR="005404A8" w:rsidRDefault="005404A8" w:rsidP="00F33145">
            <w:pPr>
              <w:adjustRightInd w:val="0"/>
              <w:rPr>
                <w:szCs w:val="21"/>
              </w:rPr>
            </w:pPr>
            <w:r>
              <w:rPr>
                <w:rFonts w:hint="eastAsia"/>
                <w:szCs w:val="21"/>
              </w:rPr>
              <w:t>{{ci}}</w:t>
            </w:r>
          </w:p>
        </w:tc>
        <w:tc>
          <w:tcPr>
            <w:tcW w:w="2186" w:type="pct"/>
          </w:tcPr>
          <w:p w14:paraId="3917CC13" w14:textId="77777777" w:rsidR="005404A8" w:rsidRDefault="005404A8" w:rsidP="00F33145">
            <w:pPr>
              <w:adjustRightInd w:val="0"/>
              <w:rPr>
                <w:szCs w:val="21"/>
              </w:rPr>
            </w:pPr>
            <w:r w:rsidRPr="002C3F26">
              <w:rPr>
                <w:szCs w:val="21"/>
              </w:rPr>
              <w:t>{%tc endfor %}</w:t>
            </w:r>
          </w:p>
        </w:tc>
      </w:tr>
      <w:tr w:rsidR="005404A8" w14:paraId="6C05C0E6" w14:textId="77777777" w:rsidTr="00F33145">
        <w:tc>
          <w:tcPr>
            <w:tcW w:w="5000" w:type="pct"/>
            <w:gridSpan w:val="3"/>
          </w:tcPr>
          <w:p w14:paraId="59CB6C47" w14:textId="77777777" w:rsidR="005404A8" w:rsidRDefault="005404A8" w:rsidP="00F33145">
            <w:pPr>
              <w:adjustRightInd w:val="0"/>
              <w:rPr>
                <w:szCs w:val="21"/>
              </w:rPr>
            </w:pPr>
            <w:r w:rsidRPr="002C3F26">
              <w:rPr>
                <w:szCs w:val="21"/>
              </w:rPr>
              <w:t>{%tr endfor %}</w:t>
            </w:r>
          </w:p>
        </w:tc>
      </w:tr>
    </w:tbl>
    <w:p w14:paraId="33C620FB" w14:textId="77777777" w:rsidR="005404A8" w:rsidRDefault="005404A8" w:rsidP="005404A8">
      <w:r w:rsidRPr="0033286B">
        <w:t>{%p else %}</w:t>
      </w:r>
    </w:p>
    <w:p w14:paraId="52EC068A" w14:textId="77777777" w:rsidR="005404A8" w:rsidRDefault="005404A8" w:rsidP="005404A8">
      <w:pPr>
        <w:pStyle w:val="aff2"/>
        <w:ind w:firstLine="480"/>
      </w:pPr>
      <w:r w:rsidRPr="0033286B">
        <w:t>{{ line.data }}</w:t>
      </w:r>
    </w:p>
    <w:p w14:paraId="43C3AF4E" w14:textId="77777777" w:rsidR="005404A8" w:rsidRDefault="005404A8" w:rsidP="005404A8">
      <w:r w:rsidRPr="00EC4365">
        <w:t>{%p endif %}</w:t>
      </w:r>
    </w:p>
    <w:p w14:paraId="45290EA4" w14:textId="77777777" w:rsidR="005404A8" w:rsidRDefault="005404A8" w:rsidP="005404A8">
      <w:r w:rsidRPr="00EC4365">
        <w:t>{%p endif %}</w:t>
      </w:r>
    </w:p>
    <w:p w14:paraId="5323721C" w14:textId="77777777" w:rsidR="005404A8" w:rsidRDefault="005404A8" w:rsidP="005404A8">
      <w:r w:rsidRPr="00EC4365">
        <w:t>{%p endfor %}</w:t>
      </w:r>
    </w:p>
    <w:p w14:paraId="11DD6F6C" w14:textId="77777777" w:rsidR="005404A8" w:rsidRDefault="005404A8" w:rsidP="005404A8">
      <w:r w:rsidRPr="00EC4365">
        <w:t>{%p else %}</w:t>
      </w:r>
    </w:p>
    <w:p w14:paraId="34011ABD" w14:textId="4067F3EA" w:rsidR="00205B72" w:rsidRDefault="00BC3DC9" w:rsidP="00205B72">
      <w:pPr>
        <w:pStyle w:val="aff2"/>
        <w:ind w:firstLine="480"/>
        <w:rPr>
          <w:szCs w:val="24"/>
        </w:rPr>
      </w:pPr>
      <w:r w:rsidRPr="00BC3DC9">
        <w:rPr>
          <w:rFonts w:hint="eastAsia"/>
          <w:szCs w:val="24"/>
        </w:rPr>
        <w:t>测试环境由</w:t>
      </w:r>
      <w:r w:rsidRPr="00BC3DC9">
        <w:rPr>
          <w:rFonts w:hint="eastAsia"/>
          <w:szCs w:val="24"/>
        </w:rPr>
        <w:t>XX</w:t>
      </w:r>
      <w:r w:rsidRPr="00BC3DC9">
        <w:rPr>
          <w:rFonts w:hint="eastAsia"/>
          <w:szCs w:val="24"/>
        </w:rPr>
        <w:t>单元主机（</w:t>
      </w:r>
      <w:r w:rsidRPr="00BC3DC9">
        <w:rPr>
          <w:rFonts w:hint="eastAsia"/>
          <w:szCs w:val="24"/>
        </w:rPr>
        <w:t>XX</w:t>
      </w:r>
      <w:r w:rsidRPr="00BC3DC9">
        <w:rPr>
          <w:rFonts w:hint="eastAsia"/>
          <w:szCs w:val="24"/>
        </w:rPr>
        <w:t>软件、</w:t>
      </w:r>
      <w:r w:rsidRPr="00BC3DC9">
        <w:rPr>
          <w:rFonts w:hint="eastAsia"/>
          <w:szCs w:val="24"/>
        </w:rPr>
        <w:t>XX</w:t>
      </w:r>
      <w:r w:rsidRPr="00BC3DC9">
        <w:rPr>
          <w:rFonts w:hint="eastAsia"/>
          <w:szCs w:val="24"/>
        </w:rPr>
        <w:t>软件</w:t>
      </w:r>
      <w:r w:rsidRPr="00BC3DC9">
        <w:rPr>
          <w:rFonts w:hint="eastAsia"/>
          <w:szCs w:val="24"/>
        </w:rPr>
        <w:t>MCU</w:t>
      </w:r>
      <w:r w:rsidRPr="00BC3DC9">
        <w:rPr>
          <w:rFonts w:hint="eastAsia"/>
          <w:szCs w:val="24"/>
        </w:rPr>
        <w:t>模块）、</w:t>
      </w:r>
      <w:r w:rsidRPr="00BC3DC9">
        <w:rPr>
          <w:rFonts w:hint="eastAsia"/>
          <w:szCs w:val="24"/>
        </w:rPr>
        <w:t>XX</w:t>
      </w:r>
      <w:r w:rsidRPr="00BC3DC9">
        <w:rPr>
          <w:rFonts w:hint="eastAsia"/>
          <w:szCs w:val="24"/>
        </w:rPr>
        <w:t>通信机（信息交互软件通信模块）、</w:t>
      </w:r>
      <w:r w:rsidRPr="00BC3DC9">
        <w:rPr>
          <w:rFonts w:hint="eastAsia"/>
          <w:szCs w:val="24"/>
        </w:rPr>
        <w:t>XXX</w:t>
      </w:r>
      <w:r w:rsidRPr="00BC3DC9">
        <w:rPr>
          <w:rFonts w:hint="eastAsia"/>
          <w:szCs w:val="24"/>
        </w:rPr>
        <w:t>、</w:t>
      </w:r>
      <w:r w:rsidRPr="00BC3DC9">
        <w:rPr>
          <w:rFonts w:hint="eastAsia"/>
          <w:szCs w:val="24"/>
        </w:rPr>
        <w:t>XXX</w:t>
      </w:r>
      <w:r w:rsidRPr="00BC3DC9">
        <w:rPr>
          <w:rFonts w:hint="eastAsia"/>
          <w:szCs w:val="24"/>
        </w:rPr>
        <w:t>测试系统（</w:t>
      </w:r>
      <w:r w:rsidRPr="00BC3DC9">
        <w:rPr>
          <w:rFonts w:hint="eastAsia"/>
          <w:szCs w:val="24"/>
        </w:rPr>
        <w:t>XX</w:t>
      </w:r>
      <w:r w:rsidRPr="00BC3DC9">
        <w:rPr>
          <w:rFonts w:hint="eastAsia"/>
          <w:szCs w:val="24"/>
        </w:rPr>
        <w:t>）、交换机、调试计算机</w:t>
      </w:r>
      <w:r w:rsidRPr="00BC3DC9">
        <w:rPr>
          <w:rFonts w:hint="eastAsia"/>
          <w:szCs w:val="24"/>
        </w:rPr>
        <w:t>1</w:t>
      </w:r>
      <w:r w:rsidRPr="00BC3DC9">
        <w:rPr>
          <w:rFonts w:hint="eastAsia"/>
          <w:szCs w:val="24"/>
        </w:rPr>
        <w:t>、调试计算机</w:t>
      </w:r>
      <w:r w:rsidRPr="00BC3DC9">
        <w:rPr>
          <w:rFonts w:hint="eastAsia"/>
          <w:szCs w:val="24"/>
        </w:rPr>
        <w:t>2</w:t>
      </w:r>
      <w:r w:rsidRPr="00BC3DC9">
        <w:rPr>
          <w:rFonts w:hint="eastAsia"/>
          <w:szCs w:val="24"/>
        </w:rPr>
        <w:t>、调试计算机</w:t>
      </w:r>
      <w:r w:rsidRPr="00BC3DC9">
        <w:rPr>
          <w:rFonts w:hint="eastAsia"/>
          <w:szCs w:val="24"/>
        </w:rPr>
        <w:t>3</w:t>
      </w:r>
      <w:r w:rsidRPr="00BC3DC9">
        <w:rPr>
          <w:rFonts w:hint="eastAsia"/>
          <w:szCs w:val="24"/>
        </w:rPr>
        <w:t>、仿真器、调试显示屏、主机电池组成。其中</w:t>
      </w:r>
      <w:r w:rsidRPr="00BC3DC9">
        <w:rPr>
          <w:rFonts w:hint="eastAsia"/>
          <w:szCs w:val="24"/>
        </w:rPr>
        <w:t>XXX</w:t>
      </w:r>
      <w:r w:rsidRPr="00BC3DC9">
        <w:rPr>
          <w:rFonts w:hint="eastAsia"/>
          <w:szCs w:val="24"/>
        </w:rPr>
        <w:t>，</w:t>
      </w:r>
      <w:r w:rsidRPr="00BC3DC9">
        <w:rPr>
          <w:rFonts w:hint="eastAsia"/>
          <w:szCs w:val="24"/>
        </w:rPr>
        <w:t>XXX</w:t>
      </w:r>
      <w:r w:rsidRPr="00BC3DC9">
        <w:rPr>
          <w:rFonts w:hint="eastAsia"/>
          <w:szCs w:val="24"/>
        </w:rPr>
        <w:t>通信机，调试计算机通过网线与交换相连进行通信。测试环境如下图所示。</w:t>
      </w:r>
    </w:p>
    <w:p w14:paraId="32C51ADA" w14:textId="77777777" w:rsidR="00BC3DC9" w:rsidRDefault="00BC3DC9" w:rsidP="00BC3DC9">
      <w:pPr>
        <w:spacing w:line="360" w:lineRule="auto"/>
        <w:jc w:val="center"/>
        <w:rPr>
          <w:snapToGrid w:val="0"/>
          <w:sz w:val="24"/>
          <w:szCs w:val="24"/>
        </w:rPr>
      </w:pPr>
      <w:r>
        <w:rPr>
          <w:noProof/>
          <w:color w:val="4F81BD" w:themeColor="accent1"/>
          <w:szCs w:val="21"/>
        </w:rPr>
        <mc:AlternateContent>
          <mc:Choice Requires="wps">
            <w:drawing>
              <wp:inline distT="0" distB="0" distL="0" distR="0" wp14:anchorId="7F803185" wp14:editId="73F8C2C9">
                <wp:extent cx="1697182" cy="685511"/>
                <wp:effectExtent l="0" t="0" r="17780" b="19685"/>
                <wp:docPr id="1971032451" name="矩形 1971032451"/>
                <wp:cNvGraphicFramePr/>
                <a:graphic xmlns:a="http://schemas.openxmlformats.org/drawingml/2006/main">
                  <a:graphicData uri="http://schemas.microsoft.com/office/word/2010/wordprocessingShape">
                    <wps:wsp>
                      <wps:cNvSpPr/>
                      <wps:spPr>
                        <a:xfrm>
                          <a:off x="0" y="0"/>
                          <a:ext cx="1697182" cy="685511"/>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19B86C" id="矩形 1971032451" o:spid="_x0000_s1026" style="width:133.6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" fillcolor="white [3201]" strokecolor="#4f81bd [3204]" strokeweight="2pt">
                <w10:anchorlock/>
              </v:rect>
            </w:pict>
          </mc:Fallback>
        </mc:AlternateContent>
      </w:r>
    </w:p>
    <w:p w14:paraId="61A62F4E" w14:textId="4C02F0A4" w:rsidR="007E7D7E" w:rsidRPr="00BC3DC9" w:rsidRDefault="00BC3DC9" w:rsidP="00BC3DC9">
      <w:pPr>
        <w:spacing w:line="360" w:lineRule="auto"/>
        <w:jc w:val="center"/>
        <w:rPr>
          <w:rFonts w:eastAsia="黑体"/>
          <w:sz w:val="28"/>
        </w:rPr>
      </w:pPr>
      <w:bookmarkStart w:id="0" w:name="_Hlk195887296"/>
      <w:r w:rsidRPr="008C0EA6">
        <w:rPr>
          <w:rFonts w:eastAsia="黑体"/>
        </w:rPr>
        <w:t>图</w:t>
      </w:r>
      <w:r w:rsidRPr="008C0EA6">
        <w:rPr>
          <w:rFonts w:eastAsia="黑体"/>
        </w:rPr>
        <w:fldChar w:fldCharType="begin"/>
      </w:r>
      <w:r w:rsidRPr="008C0EA6">
        <w:rPr>
          <w:rFonts w:eastAsia="黑体"/>
        </w:rPr>
        <w:instrText xml:space="preserve"> STYLEREF 1 \s </w:instrText>
      </w:r>
      <w:r w:rsidRPr="008C0EA6">
        <w:rPr>
          <w:rFonts w:eastAsia="黑体"/>
        </w:rPr>
        <w:fldChar w:fldCharType="separate"/>
      </w:r>
      <w:r w:rsidRPr="008C0EA6">
        <w:rPr>
          <w:rFonts w:eastAsia="黑体"/>
          <w:noProof/>
        </w:rPr>
        <w:t>5</w:t>
      </w:r>
      <w:r w:rsidRPr="008C0EA6">
        <w:rPr>
          <w:rFonts w:eastAsia="黑体"/>
          <w:noProof/>
        </w:rPr>
        <w:fldChar w:fldCharType="end"/>
      </w:r>
      <w:r w:rsidRPr="008C0EA6">
        <w:rPr>
          <w:rFonts w:eastAsia="黑体"/>
        </w:rPr>
        <w:t>-</w:t>
      </w:r>
      <w:r w:rsidRPr="008C0EA6">
        <w:rPr>
          <w:rFonts w:eastAsia="黑体"/>
        </w:rPr>
        <w:fldChar w:fldCharType="begin"/>
      </w:r>
      <w:r w:rsidRPr="008C0EA6">
        <w:rPr>
          <w:rFonts w:eastAsia="黑体"/>
        </w:rPr>
        <w:instrText xml:space="preserve"> SEQ </w:instrText>
      </w:r>
      <w:r w:rsidRPr="008C0EA6">
        <w:rPr>
          <w:rFonts w:eastAsia="黑体"/>
        </w:rPr>
        <w:instrText>图</w:instrText>
      </w:r>
      <w:r w:rsidRPr="008C0EA6">
        <w:rPr>
          <w:rFonts w:eastAsia="黑体"/>
        </w:rPr>
        <w:instrText xml:space="preserve"> \* ARABIC \s 1 </w:instrText>
      </w:r>
      <w:r w:rsidRPr="008C0EA6">
        <w:rPr>
          <w:rFonts w:eastAsia="黑体"/>
        </w:rPr>
        <w:fldChar w:fldCharType="separate"/>
      </w:r>
      <w:r w:rsidRPr="008C0EA6">
        <w:rPr>
          <w:rFonts w:eastAsia="黑体"/>
          <w:noProof/>
        </w:rPr>
        <w:t>3</w:t>
      </w:r>
      <w:r w:rsidRPr="008C0EA6">
        <w:rPr>
          <w:rFonts w:eastAsia="黑体"/>
        </w:rPr>
        <w:fldChar w:fldCharType="end"/>
      </w:r>
      <w:r w:rsidR="004D0261">
        <w:rPr>
          <w:rFonts w:eastAsia="黑体" w:hint="eastAsia"/>
        </w:rPr>
        <w:t>{{project_name}}</w:t>
      </w:r>
      <w:r w:rsidRPr="008C0EA6">
        <w:rPr>
          <w:rFonts w:eastAsia="黑体"/>
        </w:rPr>
        <w:t>动态测试环境图</w:t>
      </w:r>
      <w:bookmarkEnd w:id="0"/>
    </w:p>
    <w:p w14:paraId="1214B522" w14:textId="20546A24" w:rsidR="009C111D" w:rsidRPr="005404A8" w:rsidRDefault="007E7D7E" w:rsidP="005404A8">
      <w:r w:rsidRPr="00EC4365">
        <w:t>{%p endif %}</w:t>
      </w:r>
    </w:p>
    <w:sectPr w:rsidR="009C111D" w:rsidRPr="005404A8"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8730" w14:textId="77777777" w:rsidR="001B77CC" w:rsidRDefault="001B77CC">
      <w:r>
        <w:separator/>
      </w:r>
    </w:p>
  </w:endnote>
  <w:endnote w:type="continuationSeparator" w:id="0">
    <w:p w14:paraId="2B72DC43" w14:textId="77777777" w:rsidR="001B77CC" w:rsidRDefault="001B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3A4F" w14:textId="77777777" w:rsidR="001B77CC" w:rsidRDefault="001B77CC">
      <w:r>
        <w:separator/>
      </w:r>
    </w:p>
  </w:footnote>
  <w:footnote w:type="continuationSeparator" w:id="0">
    <w:p w14:paraId="68982D88" w14:textId="77777777" w:rsidR="001B77CC" w:rsidRDefault="001B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1"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2"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0"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1"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2"/>
  </w:num>
  <w:num w:numId="5" w16cid:durableId="1507355536">
    <w:abstractNumId w:val="9"/>
  </w:num>
  <w:num w:numId="6" w16cid:durableId="2071727187">
    <w:abstractNumId w:val="1"/>
  </w:num>
  <w:num w:numId="7" w16cid:durableId="1078744044">
    <w:abstractNumId w:val="59"/>
  </w:num>
  <w:num w:numId="8" w16cid:durableId="1505625515">
    <w:abstractNumId w:val="47"/>
  </w:num>
  <w:num w:numId="9" w16cid:durableId="764032949">
    <w:abstractNumId w:val="11"/>
  </w:num>
  <w:num w:numId="10" w16cid:durableId="911888151">
    <w:abstractNumId w:val="7"/>
  </w:num>
  <w:num w:numId="11" w16cid:durableId="1698583416">
    <w:abstractNumId w:val="3"/>
  </w:num>
  <w:num w:numId="12" w16cid:durableId="1903179042">
    <w:abstractNumId w:val="42"/>
  </w:num>
  <w:num w:numId="13" w16cid:durableId="1902060713">
    <w:abstractNumId w:val="43"/>
  </w:num>
  <w:num w:numId="14" w16cid:durableId="474300914">
    <w:abstractNumId w:val="21"/>
  </w:num>
  <w:num w:numId="15" w16cid:durableId="1695616193">
    <w:abstractNumId w:val="44"/>
  </w:num>
  <w:num w:numId="16" w16cid:durableId="944650231">
    <w:abstractNumId w:val="16"/>
  </w:num>
  <w:num w:numId="17" w16cid:durableId="256449320">
    <w:abstractNumId w:val="25"/>
  </w:num>
  <w:num w:numId="18" w16cid:durableId="367485904">
    <w:abstractNumId w:val="41"/>
  </w:num>
  <w:num w:numId="19" w16cid:durableId="343047507">
    <w:abstractNumId w:val="32"/>
  </w:num>
  <w:num w:numId="20" w16cid:durableId="215048239">
    <w:abstractNumId w:val="60"/>
  </w:num>
  <w:num w:numId="21" w16cid:durableId="2125079388">
    <w:abstractNumId w:val="58"/>
  </w:num>
  <w:num w:numId="22" w16cid:durableId="1607078712">
    <w:abstractNumId w:val="19"/>
  </w:num>
  <w:num w:numId="23" w16cid:durableId="162555483">
    <w:abstractNumId w:val="50"/>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1"/>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7"/>
  </w:num>
  <w:num w:numId="36" w16cid:durableId="870144778">
    <w:abstractNumId w:val="0"/>
  </w:num>
  <w:num w:numId="37" w16cid:durableId="1857502859">
    <w:abstractNumId w:val="54"/>
  </w:num>
  <w:num w:numId="38" w16cid:durableId="145051346">
    <w:abstractNumId w:val="10"/>
  </w:num>
  <w:num w:numId="39" w16cid:durableId="951323105">
    <w:abstractNumId w:val="53"/>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2"/>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9"/>
  </w:num>
  <w:num w:numId="51" w16cid:durableId="976494233">
    <w:abstractNumId w:val="48"/>
  </w:num>
  <w:num w:numId="52" w16cid:durableId="1997537430">
    <w:abstractNumId w:val="34"/>
  </w:num>
  <w:num w:numId="53" w16cid:durableId="1069307431">
    <w:abstractNumId w:val="5"/>
  </w:num>
  <w:num w:numId="54" w16cid:durableId="1778521043">
    <w:abstractNumId w:val="56"/>
  </w:num>
  <w:num w:numId="55" w16cid:durableId="213011795">
    <w:abstractNumId w:val="31"/>
  </w:num>
  <w:num w:numId="56" w16cid:durableId="95251536">
    <w:abstractNumId w:val="45"/>
  </w:num>
  <w:num w:numId="57" w16cid:durableId="256713630">
    <w:abstractNumId w:val="27"/>
  </w:num>
  <w:num w:numId="58" w16cid:durableId="603077777">
    <w:abstractNumId w:val="1"/>
  </w:num>
  <w:num w:numId="59" w16cid:durableId="485173953">
    <w:abstractNumId w:val="61"/>
  </w:num>
  <w:num w:numId="60" w16cid:durableId="1009137420">
    <w:abstractNumId w:val="12"/>
  </w:num>
  <w:num w:numId="61" w16cid:durableId="799300009">
    <w:abstractNumId w:val="55"/>
  </w:num>
  <w:num w:numId="62" w16cid:durableId="1879510516">
    <w:abstractNumId w:val="46"/>
  </w:num>
  <w:num w:numId="63" w16cid:durableId="1340155746">
    <w:abstractNumId w:val="20"/>
  </w:num>
  <w:num w:numId="64" w16cid:durableId="1048264824">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5356A"/>
    <w:rsid w:val="000556AA"/>
    <w:rsid w:val="00067263"/>
    <w:rsid w:val="000733F2"/>
    <w:rsid w:val="0007498F"/>
    <w:rsid w:val="000759AE"/>
    <w:rsid w:val="000842A7"/>
    <w:rsid w:val="00085EA8"/>
    <w:rsid w:val="00093B4C"/>
    <w:rsid w:val="00093FEF"/>
    <w:rsid w:val="000B7CE8"/>
    <w:rsid w:val="000C7938"/>
    <w:rsid w:val="000D2902"/>
    <w:rsid w:val="000D39C1"/>
    <w:rsid w:val="000D64C0"/>
    <w:rsid w:val="00100160"/>
    <w:rsid w:val="00104411"/>
    <w:rsid w:val="00110648"/>
    <w:rsid w:val="001174C1"/>
    <w:rsid w:val="0012593F"/>
    <w:rsid w:val="00152578"/>
    <w:rsid w:val="00154C5E"/>
    <w:rsid w:val="00175159"/>
    <w:rsid w:val="00182231"/>
    <w:rsid w:val="00184432"/>
    <w:rsid w:val="00190898"/>
    <w:rsid w:val="001929FA"/>
    <w:rsid w:val="0019718B"/>
    <w:rsid w:val="001A70B6"/>
    <w:rsid w:val="001B0C16"/>
    <w:rsid w:val="001B5D29"/>
    <w:rsid w:val="001B77CC"/>
    <w:rsid w:val="001C0159"/>
    <w:rsid w:val="001C348F"/>
    <w:rsid w:val="001D1FAD"/>
    <w:rsid w:val="001E118B"/>
    <w:rsid w:val="001F2976"/>
    <w:rsid w:val="00200105"/>
    <w:rsid w:val="00200DCC"/>
    <w:rsid w:val="00205B72"/>
    <w:rsid w:val="002070F2"/>
    <w:rsid w:val="00210912"/>
    <w:rsid w:val="00225271"/>
    <w:rsid w:val="002328F1"/>
    <w:rsid w:val="00265D90"/>
    <w:rsid w:val="00281D65"/>
    <w:rsid w:val="002877EE"/>
    <w:rsid w:val="002A077A"/>
    <w:rsid w:val="002A1691"/>
    <w:rsid w:val="002A16A7"/>
    <w:rsid w:val="002A6E89"/>
    <w:rsid w:val="002B2FE8"/>
    <w:rsid w:val="002B61B3"/>
    <w:rsid w:val="002D43B8"/>
    <w:rsid w:val="002E3DB1"/>
    <w:rsid w:val="00300504"/>
    <w:rsid w:val="00301D06"/>
    <w:rsid w:val="00311568"/>
    <w:rsid w:val="00313051"/>
    <w:rsid w:val="003241B4"/>
    <w:rsid w:val="00324B70"/>
    <w:rsid w:val="00330515"/>
    <w:rsid w:val="00334AC7"/>
    <w:rsid w:val="003360D8"/>
    <w:rsid w:val="00337CA9"/>
    <w:rsid w:val="0037330F"/>
    <w:rsid w:val="00386E07"/>
    <w:rsid w:val="003A3F2E"/>
    <w:rsid w:val="003B4B94"/>
    <w:rsid w:val="003E6F7B"/>
    <w:rsid w:val="00404A5F"/>
    <w:rsid w:val="00422144"/>
    <w:rsid w:val="00430D9A"/>
    <w:rsid w:val="00444F66"/>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0261"/>
    <w:rsid w:val="004D55EE"/>
    <w:rsid w:val="004D77E2"/>
    <w:rsid w:val="00506E5C"/>
    <w:rsid w:val="00507B07"/>
    <w:rsid w:val="0051775C"/>
    <w:rsid w:val="00522FEF"/>
    <w:rsid w:val="00532334"/>
    <w:rsid w:val="005404A8"/>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706C96"/>
    <w:rsid w:val="00706DB0"/>
    <w:rsid w:val="00713E9F"/>
    <w:rsid w:val="00720512"/>
    <w:rsid w:val="0072412F"/>
    <w:rsid w:val="00730701"/>
    <w:rsid w:val="00731EDA"/>
    <w:rsid w:val="007438BD"/>
    <w:rsid w:val="00765DF9"/>
    <w:rsid w:val="00787440"/>
    <w:rsid w:val="007959B3"/>
    <w:rsid w:val="007A1838"/>
    <w:rsid w:val="007C53C6"/>
    <w:rsid w:val="007E234F"/>
    <w:rsid w:val="007E2D06"/>
    <w:rsid w:val="007E7D7E"/>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E2938"/>
    <w:rsid w:val="009F0C54"/>
    <w:rsid w:val="00A052AC"/>
    <w:rsid w:val="00A13EB6"/>
    <w:rsid w:val="00A23A3C"/>
    <w:rsid w:val="00A37837"/>
    <w:rsid w:val="00A47BAE"/>
    <w:rsid w:val="00A53818"/>
    <w:rsid w:val="00A70AF2"/>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238E9"/>
    <w:rsid w:val="00B25C13"/>
    <w:rsid w:val="00B309D2"/>
    <w:rsid w:val="00B327D4"/>
    <w:rsid w:val="00B402AE"/>
    <w:rsid w:val="00B52F99"/>
    <w:rsid w:val="00B57F7B"/>
    <w:rsid w:val="00B620E3"/>
    <w:rsid w:val="00B87C0E"/>
    <w:rsid w:val="00B92DA7"/>
    <w:rsid w:val="00B93FF9"/>
    <w:rsid w:val="00BA5585"/>
    <w:rsid w:val="00BA7975"/>
    <w:rsid w:val="00BC23FB"/>
    <w:rsid w:val="00BC3DC9"/>
    <w:rsid w:val="00BC519E"/>
    <w:rsid w:val="00BC5C37"/>
    <w:rsid w:val="00BC6415"/>
    <w:rsid w:val="00BD0557"/>
    <w:rsid w:val="00BD133F"/>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BB3"/>
    <w:rsid w:val="00CA6584"/>
    <w:rsid w:val="00CB1526"/>
    <w:rsid w:val="00CE0450"/>
    <w:rsid w:val="00CF12A3"/>
    <w:rsid w:val="00D03316"/>
    <w:rsid w:val="00D148E6"/>
    <w:rsid w:val="00D40F22"/>
    <w:rsid w:val="00D43676"/>
    <w:rsid w:val="00D5360F"/>
    <w:rsid w:val="00D653A2"/>
    <w:rsid w:val="00D71C28"/>
    <w:rsid w:val="00D7447D"/>
    <w:rsid w:val="00D76BEC"/>
    <w:rsid w:val="00D85AC3"/>
    <w:rsid w:val="00D91826"/>
    <w:rsid w:val="00DA0DBA"/>
    <w:rsid w:val="00DB3628"/>
    <w:rsid w:val="00DB7416"/>
    <w:rsid w:val="00DC1364"/>
    <w:rsid w:val="00DC1D14"/>
    <w:rsid w:val="00DD1037"/>
    <w:rsid w:val="00DD7589"/>
    <w:rsid w:val="00DE6362"/>
    <w:rsid w:val="00E15F6B"/>
    <w:rsid w:val="00E17097"/>
    <w:rsid w:val="00E24D2B"/>
    <w:rsid w:val="00E27E6B"/>
    <w:rsid w:val="00E333DC"/>
    <w:rsid w:val="00E379A4"/>
    <w:rsid w:val="00E525F8"/>
    <w:rsid w:val="00E57B3B"/>
    <w:rsid w:val="00E61959"/>
    <w:rsid w:val="00E83A9F"/>
    <w:rsid w:val="00E9625B"/>
    <w:rsid w:val="00EB7947"/>
    <w:rsid w:val="00EB7A54"/>
    <w:rsid w:val="00EC176D"/>
    <w:rsid w:val="00EC22B9"/>
    <w:rsid w:val="00EC7CCD"/>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5404A8"/>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18019</TotalTime>
  <Pages>1</Pages>
  <Words>100</Words>
  <Characters>571</Characters>
  <Application>Microsoft Office Word</Application>
  <DocSecurity>0</DocSecurity>
  <Lines>4</Lines>
  <Paragraphs>1</Paragraphs>
  <ScaleCrop>false</ScaleCrop>
  <Company>上海微小卫星工程中心</Company>
  <LinksUpToDate>false</LinksUpToDate>
  <CharactersWithSpaces>670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535</cp:revision>
  <cp:lastPrinted>2021-12-17T09:12:00Z</cp:lastPrinted>
  <dcterms:created xsi:type="dcterms:W3CDTF">2022-01-24T07:15:00Z</dcterms:created>
  <dcterms:modified xsi:type="dcterms:W3CDTF">2025-12-12T09:39:00Z</dcterms:modified>
</cp:coreProperties>
</file>